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34E4E3" w14:textId="7AF205DF" w:rsidR="00CE3DB7" w:rsidRPr="005A2D39" w:rsidRDefault="00000000" w:rsidP="001419EA">
      <w:pPr>
        <w:spacing w:line="288" w:lineRule="auto"/>
        <w:jc w:val="center"/>
        <w:rPr>
          <w:rFonts w:asciiTheme="majorHAnsi" w:hAnsiTheme="majorHAnsi"/>
          <w:b/>
          <w:bCs/>
          <w:color w:val="C0504D" w:themeColor="accent2"/>
          <w:sz w:val="96"/>
          <w:szCs w:val="96"/>
        </w:rPr>
      </w:pPr>
      <w:r>
        <w:rPr>
          <w:noProof/>
        </w:rPr>
        <w:pict w14:anchorId="200BAC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377.05pt;margin-top:-28.2pt;width:680.3pt;height:468.25pt;z-index:251659264;mso-position-horizontal-relative:text;mso-position-vertical-relative:text">
            <v:imagedata r:id="rId7" o:title="غلاف رسول الإسلام - ليتوانى"/>
          </v:shape>
        </w:pict>
      </w:r>
    </w:p>
    <w:p w14:paraId="0896332B" w14:textId="77777777" w:rsidR="001933AD" w:rsidRDefault="001933AD" w:rsidP="001419EA">
      <w:pPr>
        <w:spacing w:line="288" w:lineRule="auto"/>
        <w:jc w:val="center"/>
        <w:rPr>
          <w:rFonts w:asciiTheme="majorHAnsi" w:hAnsiTheme="majorHAnsi"/>
          <w:b/>
          <w:bCs/>
          <w:color w:val="C0504D" w:themeColor="accent2"/>
          <w:sz w:val="72"/>
          <w:szCs w:val="72"/>
        </w:rPr>
        <w:sectPr w:rsidR="001933AD" w:rsidSect="001419EA">
          <w:footerReference w:type="default" r:id="rId8"/>
          <w:type w:val="continuous"/>
          <w:pgSz w:w="6804" w:h="9356" w:code="11"/>
          <w:pgMar w:top="567" w:right="737" w:bottom="680" w:left="737" w:header="720" w:footer="720" w:gutter="0"/>
          <w:cols w:space="720"/>
          <w:docGrid w:linePitch="272"/>
        </w:sectPr>
      </w:pPr>
    </w:p>
    <w:p w14:paraId="700C8ACF" w14:textId="1DAE00F0" w:rsidR="001933AD" w:rsidRDefault="005E57F1" w:rsidP="001419EA">
      <w:pPr>
        <w:spacing w:line="288" w:lineRule="auto"/>
        <w:jc w:val="center"/>
        <w:rPr>
          <w:rFonts w:asciiTheme="majorHAnsi" w:hAnsiTheme="majorHAnsi"/>
          <w:b/>
          <w:bCs/>
          <w:color w:val="C0504D" w:themeColor="accent2"/>
          <w:sz w:val="72"/>
          <w:szCs w:val="72"/>
        </w:rPr>
        <w:sectPr w:rsidR="001933AD" w:rsidSect="001933AD">
          <w:pgSz w:w="6804" w:h="9356" w:code="11"/>
          <w:pgMar w:top="567" w:right="737" w:bottom="680" w:left="737" w:header="720" w:footer="720" w:gutter="0"/>
          <w:cols w:space="720"/>
          <w:docGrid w:linePitch="272"/>
        </w:sectPr>
      </w:pPr>
      <w:r>
        <w:rPr>
          <w:rFonts w:asciiTheme="majorHAnsi" w:hAnsiTheme="majorHAnsi"/>
          <w:b/>
          <w:bCs/>
          <w:noProof/>
          <w:color w:val="C0504D" w:themeColor="accent2"/>
          <w:sz w:val="72"/>
          <w:szCs w:val="72"/>
        </w:rPr>
        <w:lastRenderedPageBreak/>
        <w:drawing>
          <wp:anchor distT="0" distB="0" distL="114300" distR="114300" simplePos="0" relativeHeight="251664384" behindDoc="0" locked="0" layoutInCell="1" allowOverlap="1" wp14:anchorId="092DD0B9" wp14:editId="268D1367">
            <wp:simplePos x="0" y="0"/>
            <wp:positionH relativeFrom="page">
              <wp:align>left</wp:align>
            </wp:positionH>
            <wp:positionV relativeFrom="paragraph">
              <wp:posOffset>-360465</wp:posOffset>
            </wp:positionV>
            <wp:extent cx="8640000" cy="5940000"/>
            <wp:effectExtent l="0" t="0" r="8890" b="3810"/>
            <wp:wrapNone/>
            <wp:docPr id="1997367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C8428A" w14:textId="0BAFBDAF" w:rsidR="00922F21" w:rsidRPr="005E57F1" w:rsidRDefault="00CE3DB7" w:rsidP="001419EA">
      <w:pPr>
        <w:spacing w:line="288" w:lineRule="auto"/>
        <w:jc w:val="center"/>
        <w:rPr>
          <w:rFonts w:asciiTheme="majorHAnsi" w:hAnsiTheme="majorHAnsi"/>
          <w:b/>
          <w:bCs/>
          <w:color w:val="C0504D" w:themeColor="accent2"/>
          <w:sz w:val="52"/>
          <w:szCs w:val="52"/>
          <w:lang w:val="es-ES"/>
        </w:rPr>
      </w:pPr>
      <w:proofErr w:type="spellStart"/>
      <w:r w:rsidRPr="005E57F1">
        <w:rPr>
          <w:rFonts w:asciiTheme="majorHAnsi" w:hAnsiTheme="majorHAnsi"/>
          <w:b/>
          <w:bCs/>
          <w:color w:val="C0504D" w:themeColor="accent2"/>
          <w:sz w:val="72"/>
          <w:szCs w:val="72"/>
          <w:lang w:val="es-ES"/>
        </w:rPr>
        <w:lastRenderedPageBreak/>
        <w:t>Islamo</w:t>
      </w:r>
      <w:proofErr w:type="spellEnd"/>
      <w:r w:rsidRPr="005E57F1">
        <w:rPr>
          <w:rFonts w:asciiTheme="majorHAnsi" w:hAnsiTheme="majorHAnsi"/>
          <w:b/>
          <w:bCs/>
          <w:color w:val="C0504D" w:themeColor="accent2"/>
          <w:sz w:val="72"/>
          <w:szCs w:val="72"/>
          <w:lang w:val="es-ES"/>
        </w:rPr>
        <w:t xml:space="preserve"> </w:t>
      </w:r>
      <w:proofErr w:type="spellStart"/>
      <w:r w:rsidRPr="005E57F1">
        <w:rPr>
          <w:rFonts w:asciiTheme="majorHAnsi" w:hAnsiTheme="majorHAnsi"/>
          <w:b/>
          <w:bCs/>
          <w:color w:val="C0504D" w:themeColor="accent2"/>
          <w:sz w:val="72"/>
          <w:szCs w:val="72"/>
          <w:lang w:val="es-ES"/>
        </w:rPr>
        <w:t>Pasiuntinys</w:t>
      </w:r>
      <w:proofErr w:type="spellEnd"/>
      <w:r w:rsidR="00922F21" w:rsidRPr="005E57F1">
        <w:rPr>
          <w:rFonts w:asciiTheme="majorHAnsi" w:hAnsiTheme="majorHAnsi"/>
          <w:b/>
          <w:bCs/>
          <w:color w:val="C0504D" w:themeColor="accent2"/>
          <w:sz w:val="72"/>
          <w:szCs w:val="72"/>
          <w:lang w:val="es-ES"/>
        </w:rPr>
        <w:t xml:space="preserve"> </w:t>
      </w:r>
      <w:proofErr w:type="spellStart"/>
      <w:r w:rsidRPr="005E57F1">
        <w:rPr>
          <w:rFonts w:asciiTheme="majorHAnsi" w:hAnsiTheme="majorHAnsi"/>
          <w:b/>
          <w:bCs/>
          <w:color w:val="C0504D" w:themeColor="accent2"/>
          <w:sz w:val="72"/>
          <w:szCs w:val="72"/>
          <w:lang w:val="es-ES"/>
        </w:rPr>
        <w:t>Muchammedas</w:t>
      </w:r>
      <w:proofErr w:type="spellEnd"/>
      <w:r w:rsidRPr="005E57F1">
        <w:rPr>
          <w:rFonts w:asciiTheme="majorHAnsi" w:hAnsiTheme="majorHAnsi"/>
          <w:b/>
          <w:bCs/>
          <w:color w:val="C0504D" w:themeColor="accent2"/>
          <w:sz w:val="52"/>
          <w:szCs w:val="52"/>
          <w:lang w:val="es-ES"/>
        </w:rPr>
        <w:t>,</w:t>
      </w:r>
    </w:p>
    <w:p w14:paraId="74AD83C4" w14:textId="77777777" w:rsidR="0042585F" w:rsidRPr="005E57F1" w:rsidRDefault="00CE3DB7" w:rsidP="001419EA">
      <w:pPr>
        <w:spacing w:line="288" w:lineRule="auto"/>
        <w:jc w:val="center"/>
        <w:rPr>
          <w:rFonts w:asciiTheme="majorHAnsi" w:hAnsiTheme="majorHAnsi"/>
          <w:sz w:val="24"/>
          <w:szCs w:val="24"/>
          <w:lang w:val="es-ES"/>
        </w:rPr>
      </w:pPr>
      <w:proofErr w:type="spellStart"/>
      <w:r w:rsidRPr="005E57F1">
        <w:rPr>
          <w:rFonts w:asciiTheme="majorHAnsi" w:hAnsiTheme="majorHAnsi"/>
          <w:b/>
          <w:bCs/>
          <w:color w:val="76923C" w:themeColor="accent3" w:themeShade="BF"/>
          <w:sz w:val="36"/>
          <w:szCs w:val="36"/>
          <w:lang w:val="es-ES"/>
        </w:rPr>
        <w:t>ramybė</w:t>
      </w:r>
      <w:proofErr w:type="spellEnd"/>
      <w:r w:rsidRPr="005E57F1">
        <w:rPr>
          <w:rFonts w:asciiTheme="majorHAnsi" w:hAnsiTheme="majorHAnsi"/>
          <w:b/>
          <w:bCs/>
          <w:color w:val="76923C" w:themeColor="accent3" w:themeShade="BF"/>
          <w:sz w:val="36"/>
          <w:szCs w:val="36"/>
          <w:lang w:val="es-ES"/>
        </w:rPr>
        <w:t xml:space="preserve"> ir </w:t>
      </w:r>
      <w:proofErr w:type="spellStart"/>
      <w:r w:rsidRPr="005E57F1">
        <w:rPr>
          <w:rFonts w:asciiTheme="majorHAnsi" w:hAnsiTheme="majorHAnsi"/>
          <w:b/>
          <w:bCs/>
          <w:color w:val="76923C" w:themeColor="accent3" w:themeShade="BF"/>
          <w:sz w:val="36"/>
          <w:szCs w:val="36"/>
          <w:lang w:val="es-ES"/>
        </w:rPr>
        <w:t>Allaho</w:t>
      </w:r>
      <w:proofErr w:type="spellEnd"/>
      <w:r w:rsidRPr="005E57F1">
        <w:rPr>
          <w:rFonts w:asciiTheme="majorHAnsi" w:hAnsiTheme="majorHAnsi"/>
          <w:b/>
          <w:bCs/>
          <w:color w:val="76923C" w:themeColor="accent3" w:themeShade="BF"/>
          <w:sz w:val="36"/>
          <w:szCs w:val="36"/>
          <w:lang w:val="es-ES"/>
        </w:rPr>
        <w:t xml:space="preserve"> </w:t>
      </w:r>
      <w:proofErr w:type="spellStart"/>
      <w:r w:rsidRPr="005E57F1">
        <w:rPr>
          <w:rFonts w:asciiTheme="majorHAnsi" w:hAnsiTheme="majorHAnsi"/>
          <w:b/>
          <w:bCs/>
          <w:color w:val="76923C" w:themeColor="accent3" w:themeShade="BF"/>
          <w:sz w:val="36"/>
          <w:szCs w:val="36"/>
          <w:lang w:val="es-ES"/>
        </w:rPr>
        <w:t>palaima</w:t>
      </w:r>
      <w:proofErr w:type="spellEnd"/>
      <w:r w:rsidRPr="005E57F1">
        <w:rPr>
          <w:rFonts w:asciiTheme="majorHAnsi" w:hAnsiTheme="majorHAnsi"/>
          <w:b/>
          <w:bCs/>
          <w:color w:val="76923C" w:themeColor="accent3" w:themeShade="BF"/>
          <w:sz w:val="36"/>
          <w:szCs w:val="36"/>
          <w:lang w:val="es-ES"/>
        </w:rPr>
        <w:t xml:space="preserve"> </w:t>
      </w:r>
      <w:proofErr w:type="spellStart"/>
      <w:r w:rsidRPr="005E57F1">
        <w:rPr>
          <w:rFonts w:asciiTheme="majorHAnsi" w:hAnsiTheme="majorHAnsi"/>
          <w:b/>
          <w:bCs/>
          <w:color w:val="76923C" w:themeColor="accent3" w:themeShade="BF"/>
          <w:sz w:val="36"/>
          <w:szCs w:val="36"/>
          <w:lang w:val="es-ES"/>
        </w:rPr>
        <w:t>jam</w:t>
      </w:r>
      <w:proofErr w:type="spellEnd"/>
    </w:p>
    <w:p w14:paraId="3FA4FC07" w14:textId="77777777" w:rsidR="0042585F" w:rsidRPr="005E57F1" w:rsidRDefault="0042585F" w:rsidP="001419EA">
      <w:pPr>
        <w:pStyle w:val="Heading1"/>
        <w:spacing w:line="288" w:lineRule="auto"/>
        <w:rPr>
          <w:rFonts w:asciiTheme="majorHAnsi" w:hAnsiTheme="majorHAnsi"/>
          <w:sz w:val="26"/>
          <w:szCs w:val="26"/>
          <w:lang w:val="es-ES"/>
        </w:rPr>
      </w:pPr>
      <w:bookmarkStart w:id="0" w:name="_Toc1"/>
    </w:p>
    <w:p w14:paraId="37655BE8" w14:textId="77777777" w:rsidR="00AB1FFD" w:rsidRPr="005E57F1" w:rsidRDefault="00AB1FFD" w:rsidP="001419EA">
      <w:pPr>
        <w:pStyle w:val="Heading1"/>
        <w:spacing w:line="288" w:lineRule="auto"/>
        <w:rPr>
          <w:rFonts w:asciiTheme="majorHAnsi" w:hAnsiTheme="majorHAnsi"/>
          <w:sz w:val="26"/>
          <w:szCs w:val="26"/>
          <w:lang w:val="es-ES"/>
        </w:rPr>
        <w:sectPr w:rsidR="00AB1FFD" w:rsidRPr="005E57F1" w:rsidSect="001933AD">
          <w:pgSz w:w="6804" w:h="9356" w:code="11"/>
          <w:pgMar w:top="567" w:right="737" w:bottom="680" w:left="737" w:header="720" w:footer="720" w:gutter="0"/>
          <w:cols w:space="720"/>
          <w:docGrid w:linePitch="272"/>
        </w:sectPr>
      </w:pPr>
    </w:p>
    <w:p w14:paraId="46839212" w14:textId="77777777" w:rsidR="0042585F" w:rsidRPr="005E57F1" w:rsidRDefault="00895DB7" w:rsidP="001419EA">
      <w:pPr>
        <w:pStyle w:val="Heading1"/>
        <w:spacing w:after="0" w:line="288" w:lineRule="auto"/>
        <w:rPr>
          <w:rFonts w:asciiTheme="majorHAnsi" w:hAnsiTheme="majorHAnsi"/>
          <w:color w:val="C0504D" w:themeColor="accent2"/>
          <w:sz w:val="28"/>
          <w:szCs w:val="28"/>
          <w:lang w:val="es-ES"/>
        </w:rPr>
      </w:pPr>
      <w:bookmarkStart w:id="1" w:name="_Toc160660296"/>
      <w:proofErr w:type="spellStart"/>
      <w:r w:rsidRPr="005E57F1">
        <w:rPr>
          <w:rFonts w:asciiTheme="majorHAnsi" w:hAnsiTheme="majorHAnsi"/>
          <w:color w:val="C0504D" w:themeColor="accent2"/>
          <w:sz w:val="28"/>
          <w:szCs w:val="28"/>
          <w:lang w:val="es-ES"/>
        </w:rPr>
        <w:lastRenderedPageBreak/>
        <w:t>Islamo</w:t>
      </w:r>
      <w:proofErr w:type="spellEnd"/>
      <w:r w:rsidRPr="005E57F1">
        <w:rPr>
          <w:rFonts w:asciiTheme="majorHAnsi" w:hAnsiTheme="majorHAnsi"/>
          <w:color w:val="C0504D" w:themeColor="accent2"/>
          <w:sz w:val="28"/>
          <w:szCs w:val="28"/>
          <w:lang w:val="es-ES"/>
        </w:rPr>
        <w:t xml:space="preserve"> </w:t>
      </w:r>
      <w:proofErr w:type="spellStart"/>
      <w:r w:rsidRPr="005E57F1">
        <w:rPr>
          <w:rFonts w:asciiTheme="majorHAnsi" w:hAnsiTheme="majorHAnsi"/>
          <w:color w:val="C0504D" w:themeColor="accent2"/>
          <w:sz w:val="28"/>
          <w:szCs w:val="28"/>
          <w:lang w:val="es-ES"/>
        </w:rPr>
        <w:t>Pas</w:t>
      </w:r>
      <w:r w:rsidR="0042585F" w:rsidRPr="005E57F1">
        <w:rPr>
          <w:rFonts w:asciiTheme="majorHAnsi" w:hAnsiTheme="majorHAnsi"/>
          <w:color w:val="C0504D" w:themeColor="accent2"/>
          <w:sz w:val="28"/>
          <w:szCs w:val="28"/>
          <w:lang w:val="es-ES"/>
        </w:rPr>
        <w:t>iuntinys</w:t>
      </w:r>
      <w:proofErr w:type="spellEnd"/>
      <w:r w:rsidR="0042585F" w:rsidRPr="005E57F1">
        <w:rPr>
          <w:rFonts w:asciiTheme="majorHAnsi" w:hAnsiTheme="majorHAnsi"/>
          <w:color w:val="C0504D" w:themeColor="accent2"/>
          <w:sz w:val="28"/>
          <w:szCs w:val="28"/>
          <w:lang w:val="es-ES"/>
        </w:rPr>
        <w:t xml:space="preserve"> </w:t>
      </w:r>
      <w:proofErr w:type="spellStart"/>
      <w:r w:rsidR="0042585F" w:rsidRPr="005E57F1">
        <w:rPr>
          <w:rFonts w:asciiTheme="majorHAnsi" w:hAnsiTheme="majorHAnsi"/>
          <w:color w:val="C0504D" w:themeColor="accent2"/>
          <w:sz w:val="28"/>
          <w:szCs w:val="28"/>
          <w:lang w:val="es-ES"/>
        </w:rPr>
        <w:t>Muchammedas</w:t>
      </w:r>
      <w:proofErr w:type="spellEnd"/>
      <w:r w:rsidR="0042585F" w:rsidRPr="005E57F1">
        <w:rPr>
          <w:rFonts w:asciiTheme="majorHAnsi" w:hAnsiTheme="majorHAnsi"/>
          <w:color w:val="C0504D" w:themeColor="accent2"/>
          <w:sz w:val="28"/>
          <w:szCs w:val="28"/>
          <w:lang w:val="es-ES"/>
        </w:rPr>
        <w:t>,</w:t>
      </w:r>
      <w:bookmarkEnd w:id="1"/>
    </w:p>
    <w:p w14:paraId="40879E9F" w14:textId="77777777" w:rsidR="0049503D" w:rsidRPr="005E57F1" w:rsidRDefault="0042585F" w:rsidP="001419EA">
      <w:pPr>
        <w:pStyle w:val="Heading1"/>
        <w:spacing w:after="0" w:line="288" w:lineRule="auto"/>
        <w:rPr>
          <w:rFonts w:asciiTheme="majorHAnsi" w:hAnsiTheme="majorHAnsi"/>
          <w:color w:val="C0504D" w:themeColor="accent2"/>
          <w:sz w:val="28"/>
          <w:szCs w:val="28"/>
          <w:lang w:val="es-ES"/>
        </w:rPr>
      </w:pPr>
      <w:bookmarkStart w:id="2" w:name="_Toc160660297"/>
      <w:proofErr w:type="spellStart"/>
      <w:r w:rsidRPr="005E57F1">
        <w:rPr>
          <w:rFonts w:asciiTheme="majorHAnsi" w:hAnsiTheme="majorHAnsi"/>
          <w:color w:val="C0504D" w:themeColor="accent2"/>
          <w:sz w:val="28"/>
          <w:szCs w:val="28"/>
          <w:lang w:val="es-ES"/>
        </w:rPr>
        <w:t>ramybė</w:t>
      </w:r>
      <w:proofErr w:type="spellEnd"/>
      <w:r w:rsidRPr="005E57F1">
        <w:rPr>
          <w:rFonts w:asciiTheme="majorHAnsi" w:hAnsiTheme="majorHAnsi"/>
          <w:color w:val="C0504D" w:themeColor="accent2"/>
          <w:sz w:val="28"/>
          <w:szCs w:val="28"/>
          <w:lang w:val="es-ES"/>
        </w:rPr>
        <w:t xml:space="preserve"> ir </w:t>
      </w:r>
      <w:proofErr w:type="spellStart"/>
      <w:r w:rsidR="00895DB7" w:rsidRPr="005E57F1">
        <w:rPr>
          <w:rFonts w:asciiTheme="majorHAnsi" w:hAnsiTheme="majorHAnsi"/>
          <w:color w:val="C0504D" w:themeColor="accent2"/>
          <w:sz w:val="28"/>
          <w:szCs w:val="28"/>
          <w:lang w:val="es-ES"/>
        </w:rPr>
        <w:t>Allaho</w:t>
      </w:r>
      <w:proofErr w:type="spellEnd"/>
      <w:r w:rsidR="00895DB7" w:rsidRPr="005E57F1">
        <w:rPr>
          <w:rFonts w:asciiTheme="majorHAnsi" w:hAnsiTheme="majorHAnsi"/>
          <w:color w:val="C0504D" w:themeColor="accent2"/>
          <w:sz w:val="28"/>
          <w:szCs w:val="28"/>
          <w:lang w:val="es-ES"/>
        </w:rPr>
        <w:t xml:space="preserve"> </w:t>
      </w:r>
      <w:proofErr w:type="spellStart"/>
      <w:r w:rsidR="00895DB7" w:rsidRPr="005E57F1">
        <w:rPr>
          <w:rFonts w:asciiTheme="majorHAnsi" w:hAnsiTheme="majorHAnsi"/>
          <w:color w:val="C0504D" w:themeColor="accent2"/>
          <w:sz w:val="28"/>
          <w:szCs w:val="28"/>
          <w:lang w:val="es-ES"/>
        </w:rPr>
        <w:t>palaima</w:t>
      </w:r>
      <w:proofErr w:type="spellEnd"/>
      <w:r w:rsidR="00895DB7" w:rsidRPr="005E57F1">
        <w:rPr>
          <w:rFonts w:asciiTheme="majorHAnsi" w:hAnsiTheme="majorHAnsi"/>
          <w:color w:val="C0504D" w:themeColor="accent2"/>
          <w:sz w:val="28"/>
          <w:szCs w:val="28"/>
          <w:lang w:val="es-ES"/>
        </w:rPr>
        <w:t xml:space="preserve"> </w:t>
      </w:r>
      <w:proofErr w:type="spellStart"/>
      <w:r w:rsidR="00895DB7" w:rsidRPr="005E57F1">
        <w:rPr>
          <w:rFonts w:asciiTheme="majorHAnsi" w:hAnsiTheme="majorHAnsi"/>
          <w:color w:val="C0504D" w:themeColor="accent2"/>
          <w:sz w:val="28"/>
          <w:szCs w:val="28"/>
          <w:lang w:val="es-ES"/>
        </w:rPr>
        <w:t>jam</w:t>
      </w:r>
      <w:bookmarkEnd w:id="0"/>
      <w:bookmarkEnd w:id="2"/>
      <w:proofErr w:type="spellEnd"/>
    </w:p>
    <w:p w14:paraId="2DDD0AB0" w14:textId="77777777" w:rsidR="00B23276" w:rsidRPr="005E57F1" w:rsidRDefault="00895DB7" w:rsidP="001419EA">
      <w:pPr>
        <w:spacing w:after="0" w:line="288" w:lineRule="auto"/>
        <w:jc w:val="both"/>
        <w:rPr>
          <w:rFonts w:asciiTheme="majorHAnsi" w:hAnsiTheme="majorHAnsi"/>
          <w:sz w:val="26"/>
          <w:szCs w:val="26"/>
          <w:lang w:val="es-ES"/>
        </w:rPr>
      </w:pPr>
      <w:proofErr w:type="spellStart"/>
      <w:r w:rsidRPr="005E57F1">
        <w:rPr>
          <w:rFonts w:asciiTheme="majorHAnsi" w:hAnsiTheme="majorHAnsi"/>
          <w:sz w:val="26"/>
          <w:szCs w:val="26"/>
          <w:lang w:val="es-ES"/>
        </w:rPr>
        <w:t>Trumpa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apžvalga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apie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islamo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Pasiuntinį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Muchammedą</w:t>
      </w:r>
      <w:proofErr w:type="spellEnd"/>
      <w:r w:rsidRPr="005A2D39">
        <w:rPr>
          <w:rStyle w:val="FootnoteReference"/>
          <w:rFonts w:asciiTheme="majorHAnsi" w:hAnsiTheme="majorHAnsi"/>
          <w:sz w:val="26"/>
          <w:szCs w:val="26"/>
        </w:rPr>
        <w:footnoteReference w:id="1"/>
      </w:r>
      <w:r w:rsidRPr="005E57F1">
        <w:rPr>
          <w:rFonts w:asciiTheme="majorHAnsi" w:hAnsiTheme="majorHAnsi"/>
          <w:sz w:val="26"/>
          <w:szCs w:val="26"/>
          <w:lang w:val="es-ES"/>
        </w:rPr>
        <w:t>(</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palaima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Čia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nagrinėjamas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vardas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kilmė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gimtoji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šalis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santuokos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misija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Taip</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pat</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apima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pranašystės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ženklus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šariatą</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priešų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poziciją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atžvilgiu</w:t>
      </w:r>
      <w:proofErr w:type="spellEnd"/>
      <w:r w:rsidRPr="005E57F1">
        <w:rPr>
          <w:rFonts w:asciiTheme="majorHAnsi" w:hAnsiTheme="majorHAnsi"/>
          <w:sz w:val="26"/>
          <w:szCs w:val="26"/>
          <w:lang w:val="es-ES"/>
        </w:rPr>
        <w:t>.</w:t>
      </w:r>
    </w:p>
    <w:p w14:paraId="13EFBC03" w14:textId="77777777" w:rsidR="0049503D" w:rsidRPr="005E57F1" w:rsidRDefault="00895DB7" w:rsidP="001419EA">
      <w:pPr>
        <w:pStyle w:val="Heading1"/>
        <w:spacing w:after="0" w:line="288" w:lineRule="auto"/>
        <w:rPr>
          <w:rFonts w:asciiTheme="majorHAnsi" w:hAnsiTheme="majorHAnsi"/>
          <w:color w:val="C0504D" w:themeColor="accent2"/>
          <w:sz w:val="28"/>
          <w:szCs w:val="28"/>
          <w:lang w:val="es-ES"/>
        </w:rPr>
      </w:pPr>
      <w:bookmarkStart w:id="3" w:name="_Toc2"/>
      <w:bookmarkStart w:id="4" w:name="_Toc160660298"/>
      <w:r w:rsidRPr="005E57F1">
        <w:rPr>
          <w:rFonts w:asciiTheme="majorHAnsi" w:hAnsiTheme="majorHAnsi"/>
          <w:color w:val="C0504D" w:themeColor="accent2"/>
          <w:sz w:val="28"/>
          <w:szCs w:val="28"/>
          <w:lang w:val="es-ES"/>
        </w:rPr>
        <w:t xml:space="preserve">1- Jo </w:t>
      </w:r>
      <w:proofErr w:type="spellStart"/>
      <w:r w:rsidRPr="005E57F1">
        <w:rPr>
          <w:rFonts w:asciiTheme="majorHAnsi" w:hAnsiTheme="majorHAnsi"/>
          <w:color w:val="C0504D" w:themeColor="accent2"/>
          <w:sz w:val="28"/>
          <w:szCs w:val="28"/>
          <w:lang w:val="es-ES"/>
        </w:rPr>
        <w:t>vardas</w:t>
      </w:r>
      <w:proofErr w:type="spellEnd"/>
      <w:r w:rsidRPr="005E57F1">
        <w:rPr>
          <w:rFonts w:asciiTheme="majorHAnsi" w:hAnsiTheme="majorHAnsi"/>
          <w:color w:val="C0504D" w:themeColor="accent2"/>
          <w:sz w:val="28"/>
          <w:szCs w:val="28"/>
          <w:lang w:val="es-ES"/>
        </w:rPr>
        <w:t xml:space="preserve">, </w:t>
      </w:r>
      <w:proofErr w:type="spellStart"/>
      <w:r w:rsidRPr="005E57F1">
        <w:rPr>
          <w:rFonts w:asciiTheme="majorHAnsi" w:hAnsiTheme="majorHAnsi"/>
          <w:color w:val="C0504D" w:themeColor="accent2"/>
          <w:sz w:val="28"/>
          <w:szCs w:val="28"/>
          <w:lang w:val="es-ES"/>
        </w:rPr>
        <w:t>kilmė</w:t>
      </w:r>
      <w:proofErr w:type="spellEnd"/>
      <w:r w:rsidRPr="005E57F1">
        <w:rPr>
          <w:rFonts w:asciiTheme="majorHAnsi" w:hAnsiTheme="majorHAnsi"/>
          <w:color w:val="C0504D" w:themeColor="accent2"/>
          <w:sz w:val="28"/>
          <w:szCs w:val="28"/>
          <w:lang w:val="es-ES"/>
        </w:rPr>
        <w:t xml:space="preserve"> ir </w:t>
      </w:r>
      <w:proofErr w:type="spellStart"/>
      <w:r w:rsidRPr="005E57F1">
        <w:rPr>
          <w:rFonts w:asciiTheme="majorHAnsi" w:hAnsiTheme="majorHAnsi"/>
          <w:color w:val="C0504D" w:themeColor="accent2"/>
          <w:sz w:val="28"/>
          <w:szCs w:val="28"/>
          <w:lang w:val="es-ES"/>
        </w:rPr>
        <w:t>miestas</w:t>
      </w:r>
      <w:proofErr w:type="spellEnd"/>
      <w:r w:rsidRPr="005E57F1">
        <w:rPr>
          <w:rFonts w:asciiTheme="majorHAnsi" w:hAnsiTheme="majorHAnsi"/>
          <w:color w:val="C0504D" w:themeColor="accent2"/>
          <w:sz w:val="28"/>
          <w:szCs w:val="28"/>
          <w:lang w:val="es-ES"/>
        </w:rPr>
        <w:t xml:space="preserve">, </w:t>
      </w:r>
      <w:proofErr w:type="spellStart"/>
      <w:r w:rsidRPr="005E57F1">
        <w:rPr>
          <w:rFonts w:asciiTheme="majorHAnsi" w:hAnsiTheme="majorHAnsi"/>
          <w:color w:val="C0504D" w:themeColor="accent2"/>
          <w:sz w:val="28"/>
          <w:szCs w:val="28"/>
          <w:lang w:val="es-ES"/>
        </w:rPr>
        <w:t>kuriame</w:t>
      </w:r>
      <w:proofErr w:type="spellEnd"/>
      <w:r w:rsidRPr="005E57F1">
        <w:rPr>
          <w:rFonts w:asciiTheme="majorHAnsi" w:hAnsiTheme="majorHAnsi"/>
          <w:color w:val="C0504D" w:themeColor="accent2"/>
          <w:sz w:val="28"/>
          <w:szCs w:val="28"/>
          <w:lang w:val="es-ES"/>
        </w:rPr>
        <w:t xml:space="preserve"> jis </w:t>
      </w:r>
      <w:proofErr w:type="spellStart"/>
      <w:r w:rsidRPr="005E57F1">
        <w:rPr>
          <w:rFonts w:asciiTheme="majorHAnsi" w:hAnsiTheme="majorHAnsi"/>
          <w:color w:val="C0504D" w:themeColor="accent2"/>
          <w:sz w:val="28"/>
          <w:szCs w:val="28"/>
          <w:lang w:val="es-ES"/>
        </w:rPr>
        <w:t>gimė</w:t>
      </w:r>
      <w:proofErr w:type="spellEnd"/>
      <w:r w:rsidRPr="005E57F1">
        <w:rPr>
          <w:rFonts w:asciiTheme="majorHAnsi" w:hAnsiTheme="majorHAnsi"/>
          <w:color w:val="C0504D" w:themeColor="accent2"/>
          <w:sz w:val="28"/>
          <w:szCs w:val="28"/>
          <w:lang w:val="es-ES"/>
        </w:rPr>
        <w:t xml:space="preserve"> ir </w:t>
      </w:r>
      <w:proofErr w:type="spellStart"/>
      <w:r w:rsidRPr="005E57F1">
        <w:rPr>
          <w:rFonts w:asciiTheme="majorHAnsi" w:hAnsiTheme="majorHAnsi"/>
          <w:color w:val="C0504D" w:themeColor="accent2"/>
          <w:sz w:val="28"/>
          <w:szCs w:val="28"/>
          <w:lang w:val="es-ES"/>
        </w:rPr>
        <w:t>užaugo</w:t>
      </w:r>
      <w:bookmarkEnd w:id="3"/>
      <w:bookmarkEnd w:id="4"/>
      <w:proofErr w:type="spellEnd"/>
    </w:p>
    <w:p w14:paraId="6F0C69CC" w14:textId="77777777" w:rsidR="0049503D" w:rsidRPr="005E57F1" w:rsidRDefault="00895DB7" w:rsidP="001419EA">
      <w:pPr>
        <w:spacing w:after="0" w:line="288" w:lineRule="auto"/>
        <w:jc w:val="both"/>
        <w:rPr>
          <w:rFonts w:asciiTheme="majorHAnsi" w:hAnsiTheme="majorHAnsi"/>
          <w:sz w:val="26"/>
          <w:szCs w:val="26"/>
          <w:lang w:val="es-ES"/>
        </w:rPr>
      </w:pPr>
      <w:proofErr w:type="spellStart"/>
      <w:r w:rsidRPr="005E57F1">
        <w:rPr>
          <w:rFonts w:asciiTheme="majorHAnsi" w:hAnsiTheme="majorHAnsi"/>
          <w:sz w:val="26"/>
          <w:szCs w:val="26"/>
          <w:lang w:val="es-ES"/>
        </w:rPr>
        <w:t>Islamo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Pasiuntinys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yra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Muchammedas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bin</w:t>
      </w:r>
      <w:proofErr w:type="spellEnd"/>
      <w:r w:rsidRPr="005E57F1">
        <w:rPr>
          <w:rFonts w:asciiTheme="majorHAnsi" w:hAnsiTheme="majorHAnsi"/>
          <w:sz w:val="26"/>
          <w:szCs w:val="26"/>
          <w:lang w:val="es-ES"/>
        </w:rPr>
        <w:t xml:space="preserve"> Abdullah </w:t>
      </w:r>
      <w:proofErr w:type="spellStart"/>
      <w:r w:rsidRPr="005E57F1">
        <w:rPr>
          <w:rFonts w:asciiTheme="majorHAnsi" w:hAnsiTheme="majorHAnsi"/>
          <w:sz w:val="26"/>
          <w:szCs w:val="26"/>
          <w:lang w:val="es-ES"/>
        </w:rPr>
        <w:t>bin</w:t>
      </w:r>
      <w:proofErr w:type="spellEnd"/>
      <w:r w:rsidRPr="005E57F1">
        <w:rPr>
          <w:rFonts w:asciiTheme="majorHAnsi" w:hAnsiTheme="majorHAnsi"/>
          <w:sz w:val="26"/>
          <w:szCs w:val="26"/>
          <w:lang w:val="es-ES"/>
        </w:rPr>
        <w:t xml:space="preserve"> Abdul </w:t>
      </w:r>
      <w:proofErr w:type="spellStart"/>
      <w:r w:rsidRPr="005E57F1">
        <w:rPr>
          <w:rFonts w:asciiTheme="majorHAnsi" w:hAnsiTheme="majorHAnsi"/>
          <w:sz w:val="26"/>
          <w:szCs w:val="26"/>
          <w:lang w:val="es-ES"/>
        </w:rPr>
        <w:t>Muttalib</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bin</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Hašim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Ismailo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Ibrahimo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sūnaus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palikuonių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jiems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taip</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yra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todėl</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kad</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pranašas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Ibrahimas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atvyko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Levanto į </w:t>
      </w:r>
      <w:proofErr w:type="spellStart"/>
      <w:r w:rsidRPr="005E57F1">
        <w:rPr>
          <w:rFonts w:asciiTheme="majorHAnsi" w:hAnsiTheme="majorHAnsi"/>
          <w:sz w:val="26"/>
          <w:szCs w:val="26"/>
          <w:lang w:val="es-ES"/>
        </w:rPr>
        <w:t>Mekką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kartu</w:t>
      </w:r>
      <w:proofErr w:type="spellEnd"/>
      <w:r w:rsidRPr="005E57F1">
        <w:rPr>
          <w:rFonts w:asciiTheme="majorHAnsi" w:hAnsiTheme="majorHAnsi"/>
          <w:sz w:val="26"/>
          <w:szCs w:val="26"/>
          <w:lang w:val="es-ES"/>
        </w:rPr>
        <w:t xml:space="preserve"> su </w:t>
      </w:r>
      <w:proofErr w:type="spellStart"/>
      <w:r w:rsidRPr="005E57F1">
        <w:rPr>
          <w:rFonts w:asciiTheme="majorHAnsi" w:hAnsiTheme="majorHAnsi"/>
          <w:sz w:val="26"/>
          <w:szCs w:val="26"/>
          <w:lang w:val="es-ES"/>
        </w:rPr>
        <w:t>žmona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Hadžar</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sūnumi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Ismailu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kai</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buvo</w:t>
      </w:r>
      <w:proofErr w:type="spellEnd"/>
      <w:r w:rsidRPr="005E57F1">
        <w:rPr>
          <w:rFonts w:asciiTheme="majorHAnsi" w:hAnsiTheme="majorHAnsi"/>
          <w:sz w:val="26"/>
          <w:szCs w:val="26"/>
          <w:lang w:val="es-ES"/>
        </w:rPr>
        <w:t xml:space="preserve"> dar </w:t>
      </w:r>
      <w:proofErr w:type="spellStart"/>
      <w:r w:rsidRPr="005E57F1">
        <w:rPr>
          <w:rFonts w:asciiTheme="majorHAnsi" w:hAnsiTheme="majorHAnsi"/>
          <w:sz w:val="26"/>
          <w:szCs w:val="26"/>
          <w:lang w:val="es-ES"/>
        </w:rPr>
        <w:t>lopšyje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Visagalio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įsakymu</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apgyvendino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juos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Mekkoje</w:t>
      </w:r>
      <w:proofErr w:type="spellEnd"/>
      <w:r w:rsidRPr="005E57F1">
        <w:rPr>
          <w:rFonts w:asciiTheme="majorHAnsi" w:hAnsiTheme="majorHAnsi"/>
          <w:sz w:val="26"/>
          <w:szCs w:val="26"/>
          <w:lang w:val="es-ES"/>
        </w:rPr>
        <w:t xml:space="preserve">. Kai </w:t>
      </w:r>
      <w:proofErr w:type="spellStart"/>
      <w:r w:rsidRPr="005E57F1">
        <w:rPr>
          <w:rFonts w:asciiTheme="majorHAnsi" w:hAnsiTheme="majorHAnsi"/>
          <w:sz w:val="26"/>
          <w:szCs w:val="26"/>
          <w:lang w:val="es-ES"/>
        </w:rPr>
        <w:t>berniukas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užaugo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pranašas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Ibrahimas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lastRenderedPageBreak/>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grįžo</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Mekką</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abu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pastatė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Kaabą</w:t>
      </w:r>
      <w:proofErr w:type="spellEnd"/>
      <w:r w:rsidRPr="005E57F1">
        <w:rPr>
          <w:rFonts w:asciiTheme="majorHAnsi" w:hAnsiTheme="majorHAnsi"/>
          <w:sz w:val="26"/>
          <w:szCs w:val="26"/>
          <w:lang w:val="es-ES"/>
        </w:rPr>
        <w:t xml:space="preserve"> (t. y. </w:t>
      </w:r>
      <w:proofErr w:type="spellStart"/>
      <w:r w:rsidRPr="005E57F1">
        <w:rPr>
          <w:rFonts w:asciiTheme="majorHAnsi" w:hAnsiTheme="majorHAnsi"/>
          <w:sz w:val="26"/>
          <w:szCs w:val="26"/>
          <w:lang w:val="es-ES"/>
        </w:rPr>
        <w:t>šventuosius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namus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Aplink</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Namus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daugėjo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žmonių</w:t>
      </w:r>
      <w:proofErr w:type="spellEnd"/>
      <w:r w:rsidRPr="005E57F1">
        <w:rPr>
          <w:rFonts w:asciiTheme="majorHAnsi" w:hAnsiTheme="majorHAnsi"/>
          <w:sz w:val="26"/>
          <w:szCs w:val="26"/>
          <w:lang w:val="es-ES"/>
        </w:rPr>
        <w:t xml:space="preserve">, o </w:t>
      </w:r>
      <w:proofErr w:type="spellStart"/>
      <w:r w:rsidRPr="005E57F1">
        <w:rPr>
          <w:rFonts w:asciiTheme="majorHAnsi" w:hAnsiTheme="majorHAnsi"/>
          <w:sz w:val="26"/>
          <w:szCs w:val="26"/>
          <w:lang w:val="es-ES"/>
        </w:rPr>
        <w:t>Mekka</w:t>
      </w:r>
      <w:proofErr w:type="spellEnd"/>
      <w:r w:rsidRPr="005E57F1">
        <w:rPr>
          <w:rFonts w:asciiTheme="majorHAnsi" w:hAnsiTheme="majorHAnsi"/>
          <w:sz w:val="26"/>
          <w:szCs w:val="26"/>
          <w:lang w:val="es-ES"/>
        </w:rPr>
        <w:t xml:space="preserve"> tapo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pasaulių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Valdovo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garbintojų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norinčių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atlikti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Hadžą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vieta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Praėjo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šimtmečiai</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žmonės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toliau</w:t>
      </w:r>
      <w:proofErr w:type="spellEnd"/>
      <w:r w:rsidRPr="005E57F1">
        <w:rPr>
          <w:rFonts w:asciiTheme="majorHAnsi" w:hAnsiTheme="majorHAnsi"/>
          <w:sz w:val="26"/>
          <w:szCs w:val="26"/>
          <w:lang w:val="es-ES"/>
        </w:rPr>
        <w:t xml:space="preserve"> garbino </w:t>
      </w:r>
      <w:proofErr w:type="spellStart"/>
      <w:r w:rsidRPr="005E57F1">
        <w:rPr>
          <w:rFonts w:asciiTheme="majorHAnsi" w:hAnsiTheme="majorHAnsi"/>
          <w:sz w:val="26"/>
          <w:szCs w:val="26"/>
          <w:lang w:val="es-ES"/>
        </w:rPr>
        <w:t>Allahą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Vieną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pagal</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Ibrahimo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religiją</w:t>
      </w:r>
      <w:proofErr w:type="spellEnd"/>
      <w:r w:rsidRPr="005E57F1">
        <w:rPr>
          <w:rFonts w:asciiTheme="majorHAnsi" w:hAnsiTheme="majorHAnsi"/>
          <w:sz w:val="26"/>
          <w:szCs w:val="26"/>
          <w:lang w:val="es-ES"/>
        </w:rPr>
        <w:t xml:space="preserve">. Po </w:t>
      </w:r>
      <w:proofErr w:type="spellStart"/>
      <w:r w:rsidRPr="005E57F1">
        <w:rPr>
          <w:rFonts w:asciiTheme="majorHAnsi" w:hAnsiTheme="majorHAnsi"/>
          <w:sz w:val="26"/>
          <w:szCs w:val="26"/>
          <w:lang w:val="es-ES"/>
        </w:rPr>
        <w:t>to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įvyko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religinis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nukrypimas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Arabijos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pusiasalis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buvo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tokioje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padėtyje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kaip</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aplinkinės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pasaulio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šalys</w:t>
      </w:r>
      <w:proofErr w:type="spellEnd"/>
      <w:r w:rsidRPr="005E57F1">
        <w:rPr>
          <w:rFonts w:asciiTheme="majorHAnsi" w:hAnsiTheme="majorHAnsi"/>
          <w:sz w:val="26"/>
          <w:szCs w:val="26"/>
          <w:lang w:val="es-ES"/>
        </w:rPr>
        <w:t xml:space="preserve">. Jame </w:t>
      </w:r>
      <w:proofErr w:type="spellStart"/>
      <w:r w:rsidRPr="005E57F1">
        <w:rPr>
          <w:rFonts w:asciiTheme="majorHAnsi" w:hAnsiTheme="majorHAnsi"/>
          <w:sz w:val="26"/>
          <w:szCs w:val="26"/>
          <w:lang w:val="es-ES"/>
        </w:rPr>
        <w:t>reiškėsi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pagonybės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dalykai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stabų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garbinimas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mergaičių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žudymas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moterų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priespauda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melagingi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liudijimai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alkoholio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vartojimas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amoralumas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našlaičių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turtų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rijimas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lupikavimas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Tokioje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vietoje</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aplinkoje</w:t>
      </w:r>
      <w:proofErr w:type="spellEnd"/>
      <w:r w:rsidRPr="005E57F1">
        <w:rPr>
          <w:rFonts w:asciiTheme="majorHAnsi" w:hAnsiTheme="majorHAnsi"/>
          <w:sz w:val="26"/>
          <w:szCs w:val="26"/>
          <w:lang w:val="es-ES"/>
        </w:rPr>
        <w:t xml:space="preserve"> 571 m. </w:t>
      </w:r>
      <w:proofErr w:type="spellStart"/>
      <w:r w:rsidRPr="005E57F1">
        <w:rPr>
          <w:rFonts w:asciiTheme="majorHAnsi" w:hAnsiTheme="majorHAnsi"/>
          <w:sz w:val="26"/>
          <w:szCs w:val="26"/>
          <w:lang w:val="es-ES"/>
        </w:rPr>
        <w:t>po</w:t>
      </w:r>
      <w:proofErr w:type="spellEnd"/>
      <w:r w:rsidRPr="005E57F1">
        <w:rPr>
          <w:rFonts w:asciiTheme="majorHAnsi" w:hAnsiTheme="majorHAnsi"/>
          <w:sz w:val="26"/>
          <w:szCs w:val="26"/>
          <w:lang w:val="es-ES"/>
        </w:rPr>
        <w:t xml:space="preserve"> Kr. </w:t>
      </w:r>
      <w:proofErr w:type="spellStart"/>
      <w:r w:rsidRPr="005E57F1">
        <w:rPr>
          <w:rFonts w:asciiTheme="majorHAnsi" w:hAnsiTheme="majorHAnsi"/>
          <w:sz w:val="26"/>
          <w:szCs w:val="26"/>
          <w:lang w:val="es-ES"/>
        </w:rPr>
        <w:t>gimė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islamo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Pasiuntinys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Muchammedas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bin</w:t>
      </w:r>
      <w:proofErr w:type="spellEnd"/>
      <w:r w:rsidRPr="005E57F1">
        <w:rPr>
          <w:rFonts w:asciiTheme="majorHAnsi" w:hAnsiTheme="majorHAnsi"/>
          <w:sz w:val="26"/>
          <w:szCs w:val="26"/>
          <w:lang w:val="es-ES"/>
        </w:rPr>
        <w:t xml:space="preserve"> Abdullah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Ismailo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bin</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Ibrahimo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palikuonių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jiems</w:t>
      </w:r>
      <w:proofErr w:type="spellEnd"/>
      <w:r w:rsidRPr="005E57F1">
        <w:rPr>
          <w:rFonts w:asciiTheme="majorHAnsi" w:hAnsiTheme="majorHAnsi"/>
          <w:sz w:val="26"/>
          <w:szCs w:val="26"/>
          <w:lang w:val="es-ES"/>
        </w:rPr>
        <w:t xml:space="preserve">). Jo </w:t>
      </w:r>
      <w:proofErr w:type="spellStart"/>
      <w:r w:rsidRPr="005E57F1">
        <w:rPr>
          <w:rFonts w:asciiTheme="majorHAnsi" w:hAnsiTheme="majorHAnsi"/>
          <w:sz w:val="26"/>
          <w:szCs w:val="26"/>
          <w:lang w:val="es-ES"/>
        </w:rPr>
        <w:t>tėvas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mirė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prieš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gimstant</w:t>
      </w:r>
      <w:proofErr w:type="spellEnd"/>
      <w:r w:rsidRPr="005E57F1">
        <w:rPr>
          <w:rFonts w:asciiTheme="majorHAnsi" w:hAnsiTheme="majorHAnsi"/>
          <w:sz w:val="26"/>
          <w:szCs w:val="26"/>
          <w:lang w:val="es-ES"/>
        </w:rPr>
        <w:t xml:space="preserve">, o mama </w:t>
      </w:r>
      <w:proofErr w:type="spellStart"/>
      <w:r w:rsidRPr="005E57F1">
        <w:rPr>
          <w:rFonts w:asciiTheme="majorHAnsi" w:hAnsiTheme="majorHAnsi"/>
          <w:sz w:val="26"/>
          <w:szCs w:val="26"/>
          <w:lang w:val="es-ES"/>
        </w:rPr>
        <w:t>mirė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buvo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šešeri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prižiūrėjo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dėdė</w:t>
      </w:r>
      <w:proofErr w:type="spellEnd"/>
      <w:r w:rsidRPr="005E57F1">
        <w:rPr>
          <w:rFonts w:asciiTheme="majorHAnsi" w:hAnsiTheme="majorHAnsi"/>
          <w:sz w:val="26"/>
          <w:szCs w:val="26"/>
          <w:lang w:val="es-ES"/>
        </w:rPr>
        <w:t xml:space="preserve"> Abu Talib. </w:t>
      </w:r>
      <w:proofErr w:type="spellStart"/>
      <w:r w:rsidRPr="005E57F1">
        <w:rPr>
          <w:rFonts w:asciiTheme="majorHAnsi" w:hAnsiTheme="majorHAnsi"/>
          <w:sz w:val="26"/>
          <w:szCs w:val="26"/>
          <w:lang w:val="es-ES"/>
        </w:rPr>
        <w:t>Muchammedas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buvo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našlaitis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vargšas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valgydavo</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uždirbdavo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rankų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darbo</w:t>
      </w:r>
      <w:proofErr w:type="spellEnd"/>
      <w:r w:rsidRPr="005E57F1">
        <w:rPr>
          <w:rFonts w:asciiTheme="majorHAnsi" w:hAnsiTheme="majorHAnsi"/>
          <w:sz w:val="26"/>
          <w:szCs w:val="26"/>
          <w:lang w:val="es-ES"/>
        </w:rPr>
        <w:t>.</w:t>
      </w:r>
    </w:p>
    <w:p w14:paraId="4A43A57A" w14:textId="77777777" w:rsidR="00B23276" w:rsidRDefault="00B23276" w:rsidP="001419EA">
      <w:pPr>
        <w:spacing w:after="0" w:line="288" w:lineRule="auto"/>
        <w:jc w:val="center"/>
        <w:rPr>
          <w:rFonts w:asciiTheme="majorHAnsi" w:hAnsiTheme="majorHAnsi"/>
          <w:sz w:val="26"/>
          <w:szCs w:val="26"/>
          <w:rtl/>
        </w:rPr>
      </w:pPr>
      <w:r w:rsidRPr="005E57F1">
        <w:rPr>
          <w:rFonts w:asciiTheme="majorHAnsi" w:hAnsiTheme="majorHAnsi"/>
          <w:sz w:val="26"/>
          <w:szCs w:val="26"/>
          <w:lang w:val="es-ES"/>
        </w:rPr>
        <w:t>******</w:t>
      </w:r>
    </w:p>
    <w:p w14:paraId="13FB6D0C" w14:textId="77777777" w:rsidR="001419EA" w:rsidRDefault="001419EA" w:rsidP="001419EA">
      <w:pPr>
        <w:spacing w:after="0" w:line="288" w:lineRule="auto"/>
        <w:jc w:val="center"/>
        <w:rPr>
          <w:rFonts w:asciiTheme="majorHAnsi" w:hAnsiTheme="majorHAnsi"/>
          <w:sz w:val="26"/>
          <w:szCs w:val="26"/>
          <w:rtl/>
        </w:rPr>
      </w:pPr>
    </w:p>
    <w:p w14:paraId="20302897" w14:textId="77777777" w:rsidR="0049503D" w:rsidRPr="005E57F1" w:rsidRDefault="00895DB7" w:rsidP="001419EA">
      <w:pPr>
        <w:pStyle w:val="Heading1"/>
        <w:spacing w:after="0" w:line="288" w:lineRule="auto"/>
        <w:rPr>
          <w:rFonts w:asciiTheme="majorHAnsi" w:hAnsiTheme="majorHAnsi"/>
          <w:color w:val="C0504D" w:themeColor="accent2"/>
          <w:sz w:val="28"/>
          <w:szCs w:val="28"/>
          <w:lang w:val="es-ES"/>
        </w:rPr>
      </w:pPr>
      <w:bookmarkStart w:id="5" w:name="_Toc3"/>
      <w:bookmarkStart w:id="6" w:name="_Toc160660299"/>
      <w:r w:rsidRPr="005E57F1">
        <w:rPr>
          <w:rFonts w:asciiTheme="majorHAnsi" w:hAnsiTheme="majorHAnsi"/>
          <w:color w:val="C0504D" w:themeColor="accent2"/>
          <w:sz w:val="28"/>
          <w:szCs w:val="28"/>
          <w:lang w:val="es-ES"/>
        </w:rPr>
        <w:lastRenderedPageBreak/>
        <w:t xml:space="preserve">2- </w:t>
      </w:r>
      <w:proofErr w:type="spellStart"/>
      <w:r w:rsidRPr="005E57F1">
        <w:rPr>
          <w:rFonts w:asciiTheme="majorHAnsi" w:hAnsiTheme="majorHAnsi"/>
          <w:color w:val="C0504D" w:themeColor="accent2"/>
          <w:sz w:val="28"/>
          <w:szCs w:val="28"/>
          <w:lang w:val="es-ES"/>
        </w:rPr>
        <w:t>Palaiminta</w:t>
      </w:r>
      <w:proofErr w:type="spellEnd"/>
      <w:r w:rsidRPr="005E57F1">
        <w:rPr>
          <w:rFonts w:asciiTheme="majorHAnsi" w:hAnsiTheme="majorHAnsi"/>
          <w:color w:val="C0504D" w:themeColor="accent2"/>
          <w:sz w:val="28"/>
          <w:szCs w:val="28"/>
          <w:lang w:val="es-ES"/>
        </w:rPr>
        <w:t xml:space="preserve"> </w:t>
      </w:r>
      <w:proofErr w:type="spellStart"/>
      <w:r w:rsidRPr="005E57F1">
        <w:rPr>
          <w:rFonts w:asciiTheme="majorHAnsi" w:hAnsiTheme="majorHAnsi"/>
          <w:color w:val="C0504D" w:themeColor="accent2"/>
          <w:sz w:val="28"/>
          <w:szCs w:val="28"/>
          <w:lang w:val="es-ES"/>
        </w:rPr>
        <w:t>santuoka</w:t>
      </w:r>
      <w:proofErr w:type="spellEnd"/>
      <w:r w:rsidRPr="005E57F1">
        <w:rPr>
          <w:rFonts w:asciiTheme="majorHAnsi" w:hAnsiTheme="majorHAnsi"/>
          <w:color w:val="C0504D" w:themeColor="accent2"/>
          <w:sz w:val="28"/>
          <w:szCs w:val="28"/>
          <w:lang w:val="es-ES"/>
        </w:rPr>
        <w:t xml:space="preserve"> su </w:t>
      </w:r>
      <w:proofErr w:type="spellStart"/>
      <w:r w:rsidRPr="005E57F1">
        <w:rPr>
          <w:rFonts w:asciiTheme="majorHAnsi" w:hAnsiTheme="majorHAnsi"/>
          <w:color w:val="C0504D" w:themeColor="accent2"/>
          <w:sz w:val="28"/>
          <w:szCs w:val="28"/>
          <w:lang w:val="es-ES"/>
        </w:rPr>
        <w:t>palaiminta</w:t>
      </w:r>
      <w:proofErr w:type="spellEnd"/>
      <w:r w:rsidRPr="005E57F1">
        <w:rPr>
          <w:rFonts w:asciiTheme="majorHAnsi" w:hAnsiTheme="majorHAnsi"/>
          <w:color w:val="C0504D" w:themeColor="accent2"/>
          <w:sz w:val="28"/>
          <w:szCs w:val="28"/>
          <w:lang w:val="es-ES"/>
        </w:rPr>
        <w:t xml:space="preserve"> </w:t>
      </w:r>
      <w:proofErr w:type="spellStart"/>
      <w:r w:rsidRPr="005E57F1">
        <w:rPr>
          <w:rFonts w:asciiTheme="majorHAnsi" w:hAnsiTheme="majorHAnsi"/>
          <w:color w:val="C0504D" w:themeColor="accent2"/>
          <w:sz w:val="28"/>
          <w:szCs w:val="28"/>
          <w:lang w:val="es-ES"/>
        </w:rPr>
        <w:t>moterimi</w:t>
      </w:r>
      <w:bookmarkEnd w:id="5"/>
      <w:bookmarkEnd w:id="6"/>
      <w:proofErr w:type="spellEnd"/>
    </w:p>
    <w:p w14:paraId="7291F894" w14:textId="77777777" w:rsidR="0049503D" w:rsidRPr="005E57F1" w:rsidRDefault="00895DB7" w:rsidP="001419EA">
      <w:pPr>
        <w:spacing w:after="0" w:line="288" w:lineRule="auto"/>
        <w:jc w:val="both"/>
        <w:rPr>
          <w:rFonts w:asciiTheme="majorHAnsi" w:hAnsiTheme="majorHAnsi"/>
          <w:sz w:val="26"/>
          <w:szCs w:val="26"/>
          <w:lang w:val="es-ES"/>
        </w:rPr>
      </w:pPr>
      <w:proofErr w:type="spellStart"/>
      <w:r w:rsidRPr="005E57F1">
        <w:rPr>
          <w:rFonts w:asciiTheme="majorHAnsi" w:hAnsiTheme="majorHAnsi"/>
          <w:sz w:val="26"/>
          <w:szCs w:val="26"/>
          <w:lang w:val="es-ES"/>
        </w:rPr>
        <w:t>Būdamas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dvidešimt</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penkerių</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vedė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moterį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Mekkos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Khadidžą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bint</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Khuvailid</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tebūnie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Allahas</w:t>
      </w:r>
      <w:proofErr w:type="spellEnd"/>
      <w:r w:rsidRPr="005E57F1">
        <w:rPr>
          <w:rFonts w:asciiTheme="majorHAnsi" w:hAnsiTheme="majorHAnsi"/>
          <w:sz w:val="26"/>
          <w:szCs w:val="26"/>
          <w:lang w:val="es-ES"/>
        </w:rPr>
        <w:t xml:space="preserve"> ja </w:t>
      </w:r>
      <w:proofErr w:type="spellStart"/>
      <w:r w:rsidRPr="005E57F1">
        <w:rPr>
          <w:rFonts w:asciiTheme="majorHAnsi" w:hAnsiTheme="majorHAnsi"/>
          <w:sz w:val="26"/>
          <w:szCs w:val="26"/>
          <w:lang w:val="es-ES"/>
        </w:rPr>
        <w:t>patenkintas</w:t>
      </w:r>
      <w:proofErr w:type="spellEnd"/>
      <w:r w:rsidRPr="005E57F1">
        <w:rPr>
          <w:rFonts w:asciiTheme="majorHAnsi" w:hAnsiTheme="majorHAnsi"/>
          <w:sz w:val="26"/>
          <w:szCs w:val="26"/>
          <w:lang w:val="es-ES"/>
        </w:rPr>
        <w:t xml:space="preserve">). Su ja </w:t>
      </w:r>
      <w:proofErr w:type="spellStart"/>
      <w:r w:rsidRPr="005E57F1">
        <w:rPr>
          <w:rFonts w:asciiTheme="majorHAnsi" w:hAnsiTheme="majorHAnsi"/>
          <w:sz w:val="26"/>
          <w:szCs w:val="26"/>
          <w:lang w:val="es-ES"/>
        </w:rPr>
        <w:t>susilaukė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keturių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dukterų</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dviejų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sūnų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tačiau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berniukai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mirė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kūdikystėje</w:t>
      </w:r>
      <w:proofErr w:type="spellEnd"/>
      <w:r w:rsidRPr="005E57F1">
        <w:rPr>
          <w:rFonts w:asciiTheme="majorHAnsi" w:hAnsiTheme="majorHAnsi"/>
          <w:sz w:val="26"/>
          <w:szCs w:val="26"/>
          <w:lang w:val="es-ES"/>
        </w:rPr>
        <w:t xml:space="preserve">. Su </w:t>
      </w:r>
      <w:proofErr w:type="spellStart"/>
      <w:r w:rsidRPr="005E57F1">
        <w:rPr>
          <w:rFonts w:asciiTheme="majorHAnsi" w:hAnsiTheme="majorHAnsi"/>
          <w:sz w:val="26"/>
          <w:szCs w:val="26"/>
          <w:lang w:val="es-ES"/>
        </w:rPr>
        <w:t>žmona</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šeima</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elgėsi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labai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švelniai</w:t>
      </w:r>
      <w:proofErr w:type="spellEnd"/>
      <w:r w:rsidRPr="005E57F1">
        <w:rPr>
          <w:rFonts w:asciiTheme="majorHAnsi" w:hAnsiTheme="majorHAnsi"/>
          <w:sz w:val="26"/>
          <w:szCs w:val="26"/>
          <w:lang w:val="es-ES"/>
        </w:rPr>
        <w:t xml:space="preserve"> ir su </w:t>
      </w:r>
      <w:proofErr w:type="spellStart"/>
      <w:r w:rsidRPr="005E57F1">
        <w:rPr>
          <w:rFonts w:asciiTheme="majorHAnsi" w:hAnsiTheme="majorHAnsi"/>
          <w:sz w:val="26"/>
          <w:szCs w:val="26"/>
          <w:lang w:val="es-ES"/>
        </w:rPr>
        <w:t>meile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Nenuostabu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kad</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Khadidža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nepaprastai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mylėjo</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taip</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mylėjo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kad</w:t>
      </w:r>
      <w:proofErr w:type="spellEnd"/>
      <w:r w:rsidRPr="005E57F1">
        <w:rPr>
          <w:rFonts w:asciiTheme="majorHAnsi" w:hAnsiTheme="majorHAnsi"/>
          <w:sz w:val="26"/>
          <w:szCs w:val="26"/>
          <w:lang w:val="es-ES"/>
        </w:rPr>
        <w:t xml:space="preserve"> ji </w:t>
      </w:r>
      <w:proofErr w:type="spellStart"/>
      <w:r w:rsidRPr="005E57F1">
        <w:rPr>
          <w:rFonts w:asciiTheme="majorHAnsi" w:hAnsiTheme="majorHAnsi"/>
          <w:sz w:val="26"/>
          <w:szCs w:val="26"/>
          <w:lang w:val="es-ES"/>
        </w:rPr>
        <w:t>įsirėžė</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atmintį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daugeliui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metų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mirties</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paskersdavo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avį</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išdalindavo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mėsą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jos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draugams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pagarbos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ištikimybės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Khadidžai</w:t>
      </w:r>
      <w:proofErr w:type="spellEnd"/>
      <w:r w:rsidRPr="005E57F1">
        <w:rPr>
          <w:rFonts w:asciiTheme="majorHAnsi" w:hAnsiTheme="majorHAnsi"/>
          <w:sz w:val="26"/>
          <w:szCs w:val="26"/>
          <w:lang w:val="es-ES"/>
        </w:rPr>
        <w:t>.</w:t>
      </w:r>
    </w:p>
    <w:p w14:paraId="64FA29CB" w14:textId="77777777" w:rsidR="00B23276" w:rsidRDefault="00B23276" w:rsidP="001419EA">
      <w:pPr>
        <w:spacing w:after="0" w:line="288" w:lineRule="auto"/>
        <w:jc w:val="center"/>
        <w:rPr>
          <w:rFonts w:asciiTheme="majorHAnsi" w:hAnsiTheme="majorHAnsi"/>
          <w:sz w:val="26"/>
          <w:szCs w:val="26"/>
          <w:rtl/>
        </w:rPr>
      </w:pPr>
      <w:r w:rsidRPr="005E57F1">
        <w:rPr>
          <w:rFonts w:asciiTheme="majorHAnsi" w:hAnsiTheme="majorHAnsi"/>
          <w:sz w:val="26"/>
          <w:szCs w:val="26"/>
          <w:lang w:val="es-ES"/>
        </w:rPr>
        <w:t>******</w:t>
      </w:r>
    </w:p>
    <w:p w14:paraId="315AEE77" w14:textId="775574B1" w:rsidR="001419EA" w:rsidRDefault="001419EA" w:rsidP="001419EA">
      <w:pPr>
        <w:spacing w:after="0" w:line="288" w:lineRule="auto"/>
        <w:jc w:val="center"/>
        <w:rPr>
          <w:rFonts w:asciiTheme="majorHAnsi" w:hAnsiTheme="majorHAnsi"/>
          <w:sz w:val="26"/>
          <w:szCs w:val="26"/>
          <w:rtl/>
        </w:rPr>
      </w:pPr>
      <w:r>
        <w:rPr>
          <w:rFonts w:asciiTheme="majorHAnsi" w:hAnsiTheme="majorHAnsi"/>
          <w:sz w:val="26"/>
          <w:szCs w:val="26"/>
          <w:rtl/>
        </w:rPr>
        <w:br w:type="page"/>
      </w:r>
    </w:p>
    <w:p w14:paraId="6C223D77" w14:textId="77777777" w:rsidR="0049503D" w:rsidRPr="005E57F1" w:rsidRDefault="00895DB7" w:rsidP="001419EA">
      <w:pPr>
        <w:pStyle w:val="Heading1"/>
        <w:spacing w:after="0" w:line="288" w:lineRule="auto"/>
        <w:rPr>
          <w:rFonts w:asciiTheme="majorHAnsi" w:hAnsiTheme="majorHAnsi"/>
          <w:color w:val="C0504D" w:themeColor="accent2"/>
          <w:sz w:val="28"/>
          <w:szCs w:val="28"/>
          <w:lang w:val="es-ES"/>
        </w:rPr>
      </w:pPr>
      <w:bookmarkStart w:id="7" w:name="_Toc4"/>
      <w:bookmarkStart w:id="8" w:name="_Toc160660300"/>
      <w:r w:rsidRPr="005E57F1">
        <w:rPr>
          <w:rFonts w:asciiTheme="majorHAnsi" w:hAnsiTheme="majorHAnsi"/>
          <w:color w:val="C0504D" w:themeColor="accent2"/>
          <w:sz w:val="28"/>
          <w:szCs w:val="28"/>
          <w:lang w:val="es-ES"/>
        </w:rPr>
        <w:lastRenderedPageBreak/>
        <w:t xml:space="preserve">3- </w:t>
      </w:r>
      <w:proofErr w:type="spellStart"/>
      <w:r w:rsidRPr="005E57F1">
        <w:rPr>
          <w:rFonts w:asciiTheme="majorHAnsi" w:hAnsiTheme="majorHAnsi"/>
          <w:color w:val="C0504D" w:themeColor="accent2"/>
          <w:sz w:val="28"/>
          <w:szCs w:val="28"/>
          <w:lang w:val="es-ES"/>
        </w:rPr>
        <w:t>Apreiškimo</w:t>
      </w:r>
      <w:proofErr w:type="spellEnd"/>
      <w:r w:rsidRPr="005E57F1">
        <w:rPr>
          <w:rFonts w:asciiTheme="majorHAnsi" w:hAnsiTheme="majorHAnsi"/>
          <w:color w:val="C0504D" w:themeColor="accent2"/>
          <w:sz w:val="28"/>
          <w:szCs w:val="28"/>
          <w:lang w:val="es-ES"/>
        </w:rPr>
        <w:t xml:space="preserve"> </w:t>
      </w:r>
      <w:proofErr w:type="spellStart"/>
      <w:r w:rsidRPr="005E57F1">
        <w:rPr>
          <w:rFonts w:asciiTheme="majorHAnsi" w:hAnsiTheme="majorHAnsi"/>
          <w:color w:val="C0504D" w:themeColor="accent2"/>
          <w:sz w:val="28"/>
          <w:szCs w:val="28"/>
          <w:lang w:val="es-ES"/>
        </w:rPr>
        <w:t>pradžia</w:t>
      </w:r>
      <w:bookmarkEnd w:id="7"/>
      <w:bookmarkEnd w:id="8"/>
      <w:proofErr w:type="spellEnd"/>
    </w:p>
    <w:p w14:paraId="789CED92" w14:textId="77777777" w:rsidR="0049503D" w:rsidRPr="005E57F1" w:rsidRDefault="00895DB7" w:rsidP="001419EA">
      <w:pPr>
        <w:spacing w:after="0" w:line="288" w:lineRule="auto"/>
        <w:jc w:val="both"/>
        <w:rPr>
          <w:rFonts w:asciiTheme="majorHAnsi" w:hAnsiTheme="majorHAnsi"/>
          <w:sz w:val="26"/>
          <w:szCs w:val="26"/>
          <w:lang w:val="es-ES"/>
        </w:rPr>
      </w:pPr>
      <w:proofErr w:type="spellStart"/>
      <w:r w:rsidRPr="005E57F1">
        <w:rPr>
          <w:rFonts w:asciiTheme="majorHAnsi" w:hAnsiTheme="majorHAnsi"/>
          <w:sz w:val="26"/>
          <w:szCs w:val="26"/>
          <w:lang w:val="es-ES"/>
        </w:rPr>
        <w:t>Pasiuntinys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Muchammedas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palaima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nuo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pat</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gimimo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buvo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doros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moralės</w:t>
      </w:r>
      <w:proofErr w:type="spellEnd"/>
      <w:r w:rsidRPr="005E57F1">
        <w:rPr>
          <w:rFonts w:asciiTheme="majorHAnsi" w:hAnsiTheme="majorHAnsi"/>
          <w:sz w:val="26"/>
          <w:szCs w:val="26"/>
          <w:lang w:val="es-ES"/>
        </w:rPr>
        <w:t xml:space="preserve">. Jo </w:t>
      </w:r>
      <w:proofErr w:type="spellStart"/>
      <w:r w:rsidRPr="005E57F1">
        <w:rPr>
          <w:rFonts w:asciiTheme="majorHAnsi" w:hAnsiTheme="majorHAnsi"/>
          <w:sz w:val="26"/>
          <w:szCs w:val="26"/>
          <w:lang w:val="es-ES"/>
        </w:rPr>
        <w:t>žmonės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vadino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w:t>
      </w:r>
      <w:proofErr w:type="spellStart"/>
      <w:proofErr w:type="gramStart"/>
      <w:r w:rsidRPr="005E57F1">
        <w:rPr>
          <w:rFonts w:asciiTheme="majorHAnsi" w:hAnsiTheme="majorHAnsi"/>
          <w:sz w:val="26"/>
          <w:szCs w:val="26"/>
          <w:lang w:val="es-ES"/>
        </w:rPr>
        <w:t>sąžiningu</w:t>
      </w:r>
      <w:proofErr w:type="spellEnd"/>
      <w:r w:rsidRPr="005E57F1">
        <w:rPr>
          <w:rFonts w:asciiTheme="majorHAnsi" w:hAnsiTheme="majorHAnsi"/>
          <w:sz w:val="26"/>
          <w:szCs w:val="26"/>
          <w:lang w:val="es-ES"/>
        </w:rPr>
        <w:t>“ ir</w:t>
      </w:r>
      <w:proofErr w:type="gram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patikimu</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kartu</w:t>
      </w:r>
      <w:proofErr w:type="spellEnd"/>
      <w:r w:rsidRPr="005E57F1">
        <w:rPr>
          <w:rFonts w:asciiTheme="majorHAnsi" w:hAnsiTheme="majorHAnsi"/>
          <w:sz w:val="26"/>
          <w:szCs w:val="26"/>
          <w:lang w:val="es-ES"/>
        </w:rPr>
        <w:t xml:space="preserve"> </w:t>
      </w:r>
      <w:proofErr w:type="gramStart"/>
      <w:r w:rsidRPr="005E57F1">
        <w:rPr>
          <w:rFonts w:asciiTheme="majorHAnsi" w:hAnsiTheme="majorHAnsi"/>
          <w:sz w:val="26"/>
          <w:szCs w:val="26"/>
          <w:lang w:val="es-ES"/>
        </w:rPr>
        <w:t>su jais</w:t>
      </w:r>
      <w:proofErr w:type="gram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dalyvavo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oriuose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užsiėmimuose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bet</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vengė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stabmeldiško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elgesio</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niekada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tame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nedalyvavo</w:t>
      </w:r>
      <w:proofErr w:type="spellEnd"/>
      <w:r w:rsidRPr="005E57F1">
        <w:rPr>
          <w:rFonts w:asciiTheme="majorHAnsi" w:hAnsiTheme="majorHAnsi"/>
          <w:sz w:val="26"/>
          <w:szCs w:val="26"/>
          <w:lang w:val="es-ES"/>
        </w:rPr>
        <w:t>.</w:t>
      </w:r>
    </w:p>
    <w:p w14:paraId="3752F73F" w14:textId="77777777" w:rsidR="0049503D" w:rsidRPr="005E57F1" w:rsidRDefault="00895DB7" w:rsidP="001419EA">
      <w:pPr>
        <w:spacing w:after="0" w:line="288" w:lineRule="auto"/>
        <w:jc w:val="both"/>
        <w:rPr>
          <w:rFonts w:asciiTheme="majorHAnsi" w:hAnsiTheme="majorHAnsi"/>
          <w:sz w:val="26"/>
          <w:szCs w:val="26"/>
          <w:lang w:val="es-ES"/>
        </w:rPr>
      </w:pPr>
      <w:r w:rsidRPr="005E57F1">
        <w:rPr>
          <w:rFonts w:asciiTheme="majorHAnsi" w:hAnsiTheme="majorHAnsi"/>
          <w:sz w:val="26"/>
          <w:szCs w:val="26"/>
          <w:lang w:val="es-ES"/>
        </w:rPr>
        <w:t xml:space="preserve">Kai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sukako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keturiasdešimt</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metų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būnant</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Mekkoje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pasirinko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Pasiuntiniu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Angelas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Džibryl</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Gabrielius</w:t>
      </w:r>
      <w:proofErr w:type="spellEnd"/>
      <w:r w:rsidRPr="005E57F1">
        <w:rPr>
          <w:rFonts w:asciiTheme="majorHAnsi" w:hAnsiTheme="majorHAnsi"/>
          <w:sz w:val="26"/>
          <w:szCs w:val="26"/>
          <w:lang w:val="es-ES"/>
        </w:rPr>
        <w:t>)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nusileido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su </w:t>
      </w:r>
      <w:proofErr w:type="spellStart"/>
      <w:r w:rsidRPr="005E57F1">
        <w:rPr>
          <w:rFonts w:asciiTheme="majorHAnsi" w:hAnsiTheme="majorHAnsi"/>
          <w:sz w:val="26"/>
          <w:szCs w:val="26"/>
          <w:lang w:val="es-ES"/>
        </w:rPr>
        <w:t>keliomis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pirmomis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Korano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pirmosios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sūros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eilutėmis</w:t>
      </w:r>
      <w:proofErr w:type="spellEnd"/>
      <w:r w:rsidRPr="005E57F1">
        <w:rPr>
          <w:rFonts w:asciiTheme="majorHAnsi" w:hAnsiTheme="majorHAnsi"/>
          <w:sz w:val="26"/>
          <w:szCs w:val="26"/>
          <w:lang w:val="es-ES"/>
        </w:rPr>
        <w:t xml:space="preserve">. Tos </w:t>
      </w:r>
      <w:proofErr w:type="spellStart"/>
      <w:r w:rsidRPr="005E57F1">
        <w:rPr>
          <w:rFonts w:asciiTheme="majorHAnsi" w:hAnsiTheme="majorHAnsi"/>
          <w:sz w:val="26"/>
          <w:szCs w:val="26"/>
          <w:lang w:val="es-ES"/>
        </w:rPr>
        <w:t>eilutės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yra</w:t>
      </w:r>
      <w:proofErr w:type="spellEnd"/>
      <w:r w:rsidRPr="005E57F1">
        <w:rPr>
          <w:rFonts w:asciiTheme="majorHAnsi" w:hAnsiTheme="majorHAnsi"/>
          <w:sz w:val="26"/>
          <w:szCs w:val="26"/>
          <w:lang w:val="es-ES"/>
        </w:rPr>
        <w:t>: {</w:t>
      </w:r>
      <w:proofErr w:type="spellStart"/>
      <w:r w:rsidRPr="005E57F1">
        <w:rPr>
          <w:rFonts w:asciiTheme="majorHAnsi" w:hAnsiTheme="majorHAnsi"/>
          <w:sz w:val="26"/>
          <w:szCs w:val="26"/>
          <w:lang w:val="es-ES"/>
        </w:rPr>
        <w:t>Recituok</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Vardan</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Viešpaties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Kuris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sukūrė</w:t>
      </w:r>
      <w:proofErr w:type="spellEnd"/>
      <w:r w:rsidRPr="005E57F1">
        <w:rPr>
          <w:rFonts w:asciiTheme="majorHAnsi" w:hAnsiTheme="majorHAnsi"/>
          <w:sz w:val="26"/>
          <w:szCs w:val="26"/>
          <w:lang w:val="es-ES"/>
        </w:rPr>
        <w:t xml:space="preserve">, – (1) </w:t>
      </w:r>
      <w:proofErr w:type="spellStart"/>
      <w:r w:rsidRPr="005E57F1">
        <w:rPr>
          <w:rFonts w:asciiTheme="majorHAnsi" w:hAnsiTheme="majorHAnsi"/>
          <w:sz w:val="26"/>
          <w:szCs w:val="26"/>
          <w:lang w:val="es-ES"/>
        </w:rPr>
        <w:t>sukūrė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žmogų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prikibusios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medžiagos</w:t>
      </w:r>
      <w:proofErr w:type="spellEnd"/>
      <w:r w:rsidRPr="005E57F1">
        <w:rPr>
          <w:rFonts w:asciiTheme="majorHAnsi" w:hAnsiTheme="majorHAnsi"/>
          <w:sz w:val="26"/>
          <w:szCs w:val="26"/>
          <w:lang w:val="es-ES"/>
        </w:rPr>
        <w:t xml:space="preserve">. (2) </w:t>
      </w:r>
      <w:proofErr w:type="spellStart"/>
      <w:r w:rsidRPr="005E57F1">
        <w:rPr>
          <w:rFonts w:asciiTheme="majorHAnsi" w:hAnsiTheme="majorHAnsi"/>
          <w:sz w:val="26"/>
          <w:szCs w:val="26"/>
          <w:lang w:val="es-ES"/>
        </w:rPr>
        <w:t>Recituok</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tavo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Viešpats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yra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Dosniausiasis</w:t>
      </w:r>
      <w:proofErr w:type="spellEnd"/>
      <w:r w:rsidRPr="005E57F1">
        <w:rPr>
          <w:rFonts w:asciiTheme="majorHAnsi" w:hAnsiTheme="majorHAnsi"/>
          <w:sz w:val="26"/>
          <w:szCs w:val="26"/>
          <w:lang w:val="es-ES"/>
        </w:rPr>
        <w:t xml:space="preserve">, (3) </w:t>
      </w:r>
      <w:proofErr w:type="spellStart"/>
      <w:r w:rsidRPr="005E57F1">
        <w:rPr>
          <w:rFonts w:asciiTheme="majorHAnsi" w:hAnsiTheme="majorHAnsi"/>
          <w:sz w:val="26"/>
          <w:szCs w:val="26"/>
          <w:lang w:val="es-ES"/>
        </w:rPr>
        <w:t>Kuris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išmokė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rašikliu</w:t>
      </w:r>
      <w:proofErr w:type="spellEnd"/>
      <w:r w:rsidRPr="005E57F1">
        <w:rPr>
          <w:rFonts w:asciiTheme="majorHAnsi" w:hAnsiTheme="majorHAnsi"/>
          <w:sz w:val="26"/>
          <w:szCs w:val="26"/>
          <w:lang w:val="es-ES"/>
        </w:rPr>
        <w:t xml:space="preserve"> – (4) </w:t>
      </w:r>
      <w:proofErr w:type="spellStart"/>
      <w:r w:rsidRPr="005E57F1">
        <w:rPr>
          <w:rFonts w:asciiTheme="majorHAnsi" w:hAnsiTheme="majorHAnsi"/>
          <w:sz w:val="26"/>
          <w:szCs w:val="26"/>
          <w:lang w:val="es-ES"/>
        </w:rPr>
        <w:t>išmokė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žmogų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ko</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nežinojo</w:t>
      </w:r>
      <w:proofErr w:type="spellEnd"/>
      <w:r w:rsidRPr="005E57F1">
        <w:rPr>
          <w:rFonts w:asciiTheme="majorHAnsi" w:hAnsiTheme="majorHAnsi"/>
          <w:sz w:val="26"/>
          <w:szCs w:val="26"/>
          <w:lang w:val="es-ES"/>
        </w:rPr>
        <w:t>. (5)} [</w:t>
      </w:r>
      <w:proofErr w:type="spellStart"/>
      <w:r w:rsidRPr="005E57F1">
        <w:rPr>
          <w:rFonts w:asciiTheme="majorHAnsi" w:hAnsiTheme="majorHAnsi"/>
          <w:sz w:val="26"/>
          <w:szCs w:val="26"/>
          <w:lang w:val="es-ES"/>
        </w:rPr>
        <w:t>Koranas</w:t>
      </w:r>
      <w:proofErr w:type="spellEnd"/>
      <w:r w:rsidRPr="005E57F1">
        <w:rPr>
          <w:rFonts w:asciiTheme="majorHAnsi" w:hAnsiTheme="majorHAnsi"/>
          <w:sz w:val="26"/>
          <w:szCs w:val="26"/>
          <w:lang w:val="es-ES"/>
        </w:rPr>
        <w:t xml:space="preserve">, </w:t>
      </w:r>
      <w:proofErr w:type="spellStart"/>
      <w:proofErr w:type="gramStart"/>
      <w:r w:rsidRPr="005E57F1">
        <w:rPr>
          <w:rFonts w:asciiTheme="majorHAnsi" w:hAnsiTheme="majorHAnsi"/>
          <w:sz w:val="26"/>
          <w:szCs w:val="26"/>
          <w:lang w:val="es-ES"/>
        </w:rPr>
        <w:t>sūra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Prikibus</w:t>
      </w:r>
      <w:proofErr w:type="spellEnd"/>
      <w:proofErr w:type="gram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medžiaga</w:t>
      </w:r>
      <w:proofErr w:type="spellEnd"/>
      <w:r w:rsidRPr="005E57F1">
        <w:rPr>
          <w:rFonts w:asciiTheme="majorHAnsi" w:hAnsiTheme="majorHAnsi"/>
          <w:sz w:val="26"/>
          <w:szCs w:val="26"/>
          <w:lang w:val="es-ES"/>
        </w:rPr>
        <w:t xml:space="preserve">“ 96:1-5]. Jis </w:t>
      </w:r>
      <w:proofErr w:type="spellStart"/>
      <w:r w:rsidRPr="005E57F1">
        <w:rPr>
          <w:rFonts w:asciiTheme="majorHAnsi" w:hAnsiTheme="majorHAnsi"/>
          <w:sz w:val="26"/>
          <w:szCs w:val="26"/>
          <w:lang w:val="es-ES"/>
        </w:rPr>
        <w:t>nuskubėjo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atgal</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žmoną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Khadidžą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tebūnie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Allahas</w:t>
      </w:r>
      <w:proofErr w:type="spellEnd"/>
      <w:r w:rsidRPr="005E57F1">
        <w:rPr>
          <w:rFonts w:asciiTheme="majorHAnsi" w:hAnsiTheme="majorHAnsi"/>
          <w:sz w:val="26"/>
          <w:szCs w:val="26"/>
          <w:lang w:val="es-ES"/>
        </w:rPr>
        <w:t xml:space="preserve"> ja </w:t>
      </w:r>
      <w:proofErr w:type="spellStart"/>
      <w:r w:rsidRPr="005E57F1">
        <w:rPr>
          <w:rFonts w:asciiTheme="majorHAnsi" w:hAnsiTheme="majorHAnsi"/>
          <w:sz w:val="26"/>
          <w:szCs w:val="26"/>
          <w:lang w:val="es-ES"/>
        </w:rPr>
        <w:t>patenkintas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kūnas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drebėjo</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papasakojo</w:t>
      </w:r>
      <w:proofErr w:type="spellEnd"/>
      <w:r w:rsidRPr="005E57F1">
        <w:rPr>
          <w:rFonts w:asciiTheme="majorHAnsi" w:hAnsiTheme="majorHAnsi"/>
          <w:sz w:val="26"/>
          <w:szCs w:val="26"/>
          <w:lang w:val="es-ES"/>
        </w:rPr>
        <w:t xml:space="preserve"> jai </w:t>
      </w:r>
      <w:proofErr w:type="spellStart"/>
      <w:r w:rsidRPr="005E57F1">
        <w:rPr>
          <w:rFonts w:asciiTheme="majorHAnsi" w:hAnsiTheme="majorHAnsi"/>
          <w:sz w:val="26"/>
          <w:szCs w:val="26"/>
          <w:lang w:val="es-ES"/>
        </w:rPr>
        <w:t>apie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patirtį</w:t>
      </w:r>
      <w:proofErr w:type="spellEnd"/>
      <w:r w:rsidRPr="005E57F1">
        <w:rPr>
          <w:rFonts w:asciiTheme="majorHAnsi" w:hAnsiTheme="majorHAnsi"/>
          <w:sz w:val="26"/>
          <w:szCs w:val="26"/>
          <w:lang w:val="es-ES"/>
        </w:rPr>
        <w:t xml:space="preserve">, o ji </w:t>
      </w:r>
      <w:proofErr w:type="spellStart"/>
      <w:r w:rsidRPr="005E57F1">
        <w:rPr>
          <w:rFonts w:asciiTheme="majorHAnsi" w:hAnsiTheme="majorHAnsi"/>
          <w:sz w:val="26"/>
          <w:szCs w:val="26"/>
          <w:lang w:val="es-ES"/>
        </w:rPr>
        <w:t>paguodė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nuvedė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pusbrolį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Varaka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ibn</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Naufal</w:t>
      </w:r>
      <w:proofErr w:type="spellEnd"/>
      <w:r w:rsidRPr="005E57F1">
        <w:rPr>
          <w:rFonts w:asciiTheme="majorHAnsi" w:hAnsiTheme="majorHAnsi"/>
          <w:sz w:val="26"/>
          <w:szCs w:val="26"/>
          <w:lang w:val="es-ES"/>
        </w:rPr>
        <w:t xml:space="preserve"> - jis </w:t>
      </w:r>
      <w:proofErr w:type="spellStart"/>
      <w:r w:rsidRPr="005E57F1">
        <w:rPr>
          <w:rFonts w:asciiTheme="majorHAnsi" w:hAnsiTheme="majorHAnsi"/>
          <w:sz w:val="26"/>
          <w:szCs w:val="26"/>
          <w:lang w:val="es-ES"/>
        </w:rPr>
        <w:t>buvo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lastRenderedPageBreak/>
        <w:t>atsidavęs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krikščionis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žinojo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tiek</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Torą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tiek</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Evangeliją</w:t>
      </w:r>
      <w:proofErr w:type="spellEnd"/>
      <w:r w:rsidRPr="005E57F1">
        <w:rPr>
          <w:rFonts w:asciiTheme="majorHAnsi" w:hAnsiTheme="majorHAnsi"/>
          <w:sz w:val="26"/>
          <w:szCs w:val="26"/>
          <w:lang w:val="es-ES"/>
        </w:rPr>
        <w:t xml:space="preserve"> - </w:t>
      </w:r>
      <w:proofErr w:type="spellStart"/>
      <w:r w:rsidRPr="005E57F1">
        <w:rPr>
          <w:rFonts w:asciiTheme="majorHAnsi" w:hAnsiTheme="majorHAnsi"/>
          <w:sz w:val="26"/>
          <w:szCs w:val="26"/>
          <w:lang w:val="es-ES"/>
        </w:rPr>
        <w:t>Khadidža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pasakė</w:t>
      </w:r>
      <w:proofErr w:type="spellEnd"/>
      <w:r w:rsidRPr="005E57F1">
        <w:rPr>
          <w:rFonts w:asciiTheme="majorHAnsi" w:hAnsiTheme="majorHAnsi"/>
          <w:sz w:val="26"/>
          <w:szCs w:val="26"/>
          <w:lang w:val="es-ES"/>
        </w:rPr>
        <w:t xml:space="preserve">: „O </w:t>
      </w:r>
      <w:proofErr w:type="spellStart"/>
      <w:r w:rsidRPr="005E57F1">
        <w:rPr>
          <w:rFonts w:asciiTheme="majorHAnsi" w:hAnsiTheme="majorHAnsi"/>
          <w:sz w:val="26"/>
          <w:szCs w:val="26"/>
          <w:lang w:val="es-ES"/>
        </w:rPr>
        <w:t>pusbroli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klausyk</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savo</w:t>
      </w:r>
      <w:proofErr w:type="spellEnd"/>
      <w:r w:rsidRPr="005E57F1">
        <w:rPr>
          <w:rFonts w:asciiTheme="majorHAnsi" w:hAnsiTheme="majorHAnsi"/>
          <w:sz w:val="26"/>
          <w:szCs w:val="26"/>
          <w:lang w:val="es-ES"/>
        </w:rPr>
        <w:t xml:space="preserve"> </w:t>
      </w:r>
      <w:proofErr w:type="spellStart"/>
      <w:proofErr w:type="gramStart"/>
      <w:r w:rsidRPr="005E57F1">
        <w:rPr>
          <w:rFonts w:asciiTheme="majorHAnsi" w:hAnsiTheme="majorHAnsi"/>
          <w:sz w:val="26"/>
          <w:szCs w:val="26"/>
          <w:lang w:val="es-ES"/>
        </w:rPr>
        <w:t>sūnėno</w:t>
      </w:r>
      <w:proofErr w:type="spellEnd"/>
      <w:r w:rsidRPr="005E57F1">
        <w:rPr>
          <w:rFonts w:asciiTheme="majorHAnsi" w:hAnsiTheme="majorHAnsi"/>
          <w:sz w:val="26"/>
          <w:szCs w:val="26"/>
          <w:lang w:val="es-ES"/>
        </w:rPr>
        <w:t>.“</w:t>
      </w:r>
      <w:proofErr w:type="gram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Varaka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pasakė</w:t>
      </w:r>
      <w:proofErr w:type="spellEnd"/>
      <w:r w:rsidRPr="005E57F1">
        <w:rPr>
          <w:rFonts w:asciiTheme="majorHAnsi" w:hAnsiTheme="majorHAnsi"/>
          <w:sz w:val="26"/>
          <w:szCs w:val="26"/>
          <w:lang w:val="es-ES"/>
        </w:rPr>
        <w:t xml:space="preserve">: „O mano </w:t>
      </w:r>
      <w:proofErr w:type="spellStart"/>
      <w:r w:rsidRPr="005E57F1">
        <w:rPr>
          <w:rFonts w:asciiTheme="majorHAnsi" w:hAnsiTheme="majorHAnsi"/>
          <w:sz w:val="26"/>
          <w:szCs w:val="26"/>
          <w:lang w:val="es-ES"/>
        </w:rPr>
        <w:t>brolio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sūnau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ką</w:t>
      </w:r>
      <w:proofErr w:type="spellEnd"/>
      <w:r w:rsidRPr="005E57F1">
        <w:rPr>
          <w:rFonts w:asciiTheme="majorHAnsi" w:hAnsiTheme="majorHAnsi"/>
          <w:sz w:val="26"/>
          <w:szCs w:val="26"/>
          <w:lang w:val="es-ES"/>
        </w:rPr>
        <w:t xml:space="preserve"> tu </w:t>
      </w:r>
      <w:proofErr w:type="spellStart"/>
      <w:r w:rsidRPr="005E57F1">
        <w:rPr>
          <w:rFonts w:asciiTheme="majorHAnsi" w:hAnsiTheme="majorHAnsi"/>
          <w:sz w:val="26"/>
          <w:szCs w:val="26"/>
          <w:lang w:val="es-ES"/>
        </w:rPr>
        <w:t>matei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Pasiuntinys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palaima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papasakojo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matė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Tada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Varaka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pasakė</w:t>
      </w:r>
      <w:proofErr w:type="spellEnd"/>
      <w:r w:rsidRPr="005E57F1">
        <w:rPr>
          <w:rFonts w:asciiTheme="majorHAnsi" w:hAnsiTheme="majorHAnsi"/>
          <w:sz w:val="26"/>
          <w:szCs w:val="26"/>
          <w:lang w:val="es-ES"/>
        </w:rPr>
        <w:t>: (</w:t>
      </w:r>
      <w:proofErr w:type="spellStart"/>
      <w:r w:rsidRPr="005E57F1">
        <w:rPr>
          <w:rFonts w:asciiTheme="majorHAnsi" w:hAnsiTheme="majorHAnsi"/>
          <w:sz w:val="26"/>
          <w:szCs w:val="26"/>
          <w:lang w:val="es-ES"/>
        </w:rPr>
        <w:t>Tai</w:t>
      </w:r>
      <w:proofErr w:type="spellEnd"/>
      <w:r w:rsidRPr="005E57F1">
        <w:rPr>
          <w:rFonts w:asciiTheme="majorHAnsi" w:hAnsiTheme="majorHAnsi"/>
          <w:sz w:val="26"/>
          <w:szCs w:val="26"/>
          <w:lang w:val="es-ES"/>
        </w:rPr>
        <w:t xml:space="preserve"> tas </w:t>
      </w:r>
      <w:proofErr w:type="spellStart"/>
      <w:r w:rsidRPr="005E57F1">
        <w:rPr>
          <w:rFonts w:asciiTheme="majorHAnsi" w:hAnsiTheme="majorHAnsi"/>
          <w:sz w:val="26"/>
          <w:szCs w:val="26"/>
          <w:lang w:val="es-ES"/>
        </w:rPr>
        <w:t>pats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angelas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Gabrielius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kurį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pasiuntė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Mūsą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Mozę</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Norėčiau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kad</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būčiau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jaunas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galėčiau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gyventi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iki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laiko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žmonės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tave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išvarys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Pasiuntinys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palaima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sušuko</w:t>
      </w:r>
      <w:proofErr w:type="spellEnd"/>
      <w:r w:rsidRPr="005E57F1">
        <w:rPr>
          <w:rFonts w:asciiTheme="majorHAnsi" w:hAnsiTheme="majorHAnsi"/>
          <w:sz w:val="26"/>
          <w:szCs w:val="26"/>
          <w:lang w:val="es-ES"/>
        </w:rPr>
        <w:t xml:space="preserve">: «Ar </w:t>
      </w:r>
      <w:proofErr w:type="spellStart"/>
      <w:r w:rsidRPr="005E57F1">
        <w:rPr>
          <w:rFonts w:asciiTheme="majorHAnsi" w:hAnsiTheme="majorHAnsi"/>
          <w:sz w:val="26"/>
          <w:szCs w:val="26"/>
          <w:lang w:val="es-ES"/>
        </w:rPr>
        <w:t>jie</w:t>
      </w:r>
      <w:proofErr w:type="spellEnd"/>
      <w:r w:rsidRPr="005E57F1">
        <w:rPr>
          <w:rFonts w:asciiTheme="majorHAnsi" w:hAnsiTheme="majorHAnsi"/>
          <w:sz w:val="26"/>
          <w:szCs w:val="26"/>
          <w:lang w:val="es-ES"/>
        </w:rPr>
        <w:t xml:space="preserve"> mane </w:t>
      </w:r>
      <w:proofErr w:type="spellStart"/>
      <w:r w:rsidRPr="005E57F1">
        <w:rPr>
          <w:rFonts w:asciiTheme="majorHAnsi" w:hAnsiTheme="majorHAnsi"/>
          <w:sz w:val="26"/>
          <w:szCs w:val="26"/>
          <w:lang w:val="es-ES"/>
        </w:rPr>
        <w:t>išvarys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Varaka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atsakė</w:t>
      </w:r>
      <w:proofErr w:type="spellEnd"/>
      <w:r w:rsidRPr="005E57F1">
        <w:rPr>
          <w:rFonts w:asciiTheme="majorHAnsi" w:hAnsiTheme="majorHAnsi"/>
          <w:sz w:val="26"/>
          <w:szCs w:val="26"/>
          <w:lang w:val="es-ES"/>
        </w:rPr>
        <w:t>: „</w:t>
      </w:r>
      <w:proofErr w:type="spellStart"/>
      <w:r w:rsidRPr="005E57F1">
        <w:rPr>
          <w:rFonts w:asciiTheme="majorHAnsi" w:hAnsiTheme="majorHAnsi"/>
          <w:sz w:val="26"/>
          <w:szCs w:val="26"/>
          <w:lang w:val="es-ES"/>
        </w:rPr>
        <w:t>Visi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kurie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atėjo</w:t>
      </w:r>
      <w:proofErr w:type="spellEnd"/>
      <w:r w:rsidRPr="005E57F1">
        <w:rPr>
          <w:rFonts w:asciiTheme="majorHAnsi" w:hAnsiTheme="majorHAnsi"/>
          <w:sz w:val="26"/>
          <w:szCs w:val="26"/>
          <w:lang w:val="es-ES"/>
        </w:rPr>
        <w:t xml:space="preserve"> su </w:t>
      </w:r>
      <w:proofErr w:type="spellStart"/>
      <w:r w:rsidRPr="005E57F1">
        <w:rPr>
          <w:rFonts w:asciiTheme="majorHAnsi" w:hAnsiTheme="majorHAnsi"/>
          <w:sz w:val="26"/>
          <w:szCs w:val="26"/>
          <w:lang w:val="es-ES"/>
        </w:rPr>
        <w:t>kažkuo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panašiu</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tai</w:t>
      </w:r>
      <w:proofErr w:type="spellEnd"/>
      <w:r w:rsidRPr="005E57F1">
        <w:rPr>
          <w:rFonts w:asciiTheme="majorHAnsi" w:hAnsiTheme="majorHAnsi"/>
          <w:sz w:val="26"/>
          <w:szCs w:val="26"/>
          <w:lang w:val="es-ES"/>
        </w:rPr>
        <w:t xml:space="preserve">, su </w:t>
      </w:r>
      <w:proofErr w:type="spellStart"/>
      <w:r w:rsidRPr="005E57F1">
        <w:rPr>
          <w:rFonts w:asciiTheme="majorHAnsi" w:hAnsiTheme="majorHAnsi"/>
          <w:sz w:val="26"/>
          <w:szCs w:val="26"/>
          <w:lang w:val="es-ES"/>
        </w:rPr>
        <w:t>kuo</w:t>
      </w:r>
      <w:proofErr w:type="spellEnd"/>
      <w:r w:rsidRPr="005E57F1">
        <w:rPr>
          <w:rFonts w:asciiTheme="majorHAnsi" w:hAnsiTheme="majorHAnsi"/>
          <w:sz w:val="26"/>
          <w:szCs w:val="26"/>
          <w:lang w:val="es-ES"/>
        </w:rPr>
        <w:t xml:space="preserve"> tu </w:t>
      </w:r>
      <w:proofErr w:type="spellStart"/>
      <w:r w:rsidRPr="005E57F1">
        <w:rPr>
          <w:rFonts w:asciiTheme="majorHAnsi" w:hAnsiTheme="majorHAnsi"/>
          <w:sz w:val="26"/>
          <w:szCs w:val="26"/>
          <w:lang w:val="es-ES"/>
        </w:rPr>
        <w:t>atėjai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susidūrė</w:t>
      </w:r>
      <w:proofErr w:type="spellEnd"/>
      <w:r w:rsidRPr="005E57F1">
        <w:rPr>
          <w:rFonts w:asciiTheme="majorHAnsi" w:hAnsiTheme="majorHAnsi"/>
          <w:sz w:val="26"/>
          <w:szCs w:val="26"/>
          <w:lang w:val="es-ES"/>
        </w:rPr>
        <w:t xml:space="preserve"> su </w:t>
      </w:r>
      <w:proofErr w:type="spellStart"/>
      <w:r w:rsidRPr="005E57F1">
        <w:rPr>
          <w:rFonts w:asciiTheme="majorHAnsi" w:hAnsiTheme="majorHAnsi"/>
          <w:sz w:val="26"/>
          <w:szCs w:val="26"/>
          <w:lang w:val="es-ES"/>
        </w:rPr>
        <w:t>priešinimusi</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jei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likčiau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gyvas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iki</w:t>
      </w:r>
      <w:proofErr w:type="spellEnd"/>
      <w:r w:rsidRPr="005E57F1">
        <w:rPr>
          <w:rFonts w:asciiTheme="majorHAnsi" w:hAnsiTheme="majorHAnsi"/>
          <w:sz w:val="26"/>
          <w:szCs w:val="26"/>
          <w:lang w:val="es-ES"/>
        </w:rPr>
        <w:t xml:space="preserve"> tos </w:t>
      </w:r>
      <w:proofErr w:type="spellStart"/>
      <w:r w:rsidRPr="005E57F1">
        <w:rPr>
          <w:rFonts w:asciiTheme="majorHAnsi" w:hAnsiTheme="majorHAnsi"/>
          <w:sz w:val="26"/>
          <w:szCs w:val="26"/>
          <w:lang w:val="es-ES"/>
        </w:rPr>
        <w:t>tavo</w:t>
      </w:r>
      <w:proofErr w:type="spellEnd"/>
      <w:r w:rsidRPr="005E57F1">
        <w:rPr>
          <w:rFonts w:asciiTheme="majorHAnsi" w:hAnsiTheme="majorHAnsi"/>
          <w:sz w:val="26"/>
          <w:szCs w:val="26"/>
          <w:lang w:val="es-ES"/>
        </w:rPr>
        <w:t xml:space="preserve"> dienos, </w:t>
      </w:r>
      <w:proofErr w:type="spellStart"/>
      <w:r w:rsidRPr="005E57F1">
        <w:rPr>
          <w:rFonts w:asciiTheme="majorHAnsi" w:hAnsiTheme="majorHAnsi"/>
          <w:sz w:val="26"/>
          <w:szCs w:val="26"/>
          <w:lang w:val="es-ES"/>
        </w:rPr>
        <w:t>stipriai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tave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palaikyčiau</w:t>
      </w:r>
      <w:proofErr w:type="spellEnd"/>
      <w:r w:rsidRPr="005E57F1">
        <w:rPr>
          <w:rFonts w:asciiTheme="majorHAnsi" w:hAnsiTheme="majorHAnsi"/>
          <w:sz w:val="26"/>
          <w:szCs w:val="26"/>
          <w:lang w:val="es-ES"/>
        </w:rPr>
        <w:t>.”)</w:t>
      </w:r>
      <w:r w:rsidRPr="005A2D39">
        <w:rPr>
          <w:rStyle w:val="FootnoteReference"/>
          <w:rFonts w:asciiTheme="majorHAnsi" w:hAnsiTheme="majorHAnsi"/>
          <w:sz w:val="26"/>
          <w:szCs w:val="26"/>
        </w:rPr>
        <w:footnoteReference w:id="2"/>
      </w:r>
    </w:p>
    <w:p w14:paraId="04E3F372" w14:textId="77777777" w:rsidR="0049503D" w:rsidRPr="005E57F1" w:rsidRDefault="00895DB7" w:rsidP="001419EA">
      <w:pPr>
        <w:spacing w:after="0" w:line="288" w:lineRule="auto"/>
        <w:jc w:val="both"/>
        <w:rPr>
          <w:rFonts w:asciiTheme="majorHAnsi" w:hAnsiTheme="majorHAnsi"/>
          <w:sz w:val="26"/>
          <w:szCs w:val="26"/>
          <w:lang w:val="es-ES"/>
        </w:rPr>
      </w:pPr>
      <w:proofErr w:type="spellStart"/>
      <w:r w:rsidRPr="005E57F1">
        <w:rPr>
          <w:rFonts w:asciiTheme="majorHAnsi" w:hAnsiTheme="majorHAnsi"/>
          <w:sz w:val="26"/>
          <w:szCs w:val="26"/>
          <w:lang w:val="es-ES"/>
        </w:rPr>
        <w:t>Mekkoje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Koranas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buvo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apreikštas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paeiliui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Gabrielius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atnešė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nuo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Pasaulių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Viešpaties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bei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perteikė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pranešimo</w:t>
      </w:r>
      <w:proofErr w:type="spellEnd"/>
      <w:r w:rsidRPr="005E57F1">
        <w:rPr>
          <w:rFonts w:asciiTheme="majorHAnsi" w:hAnsiTheme="majorHAnsi"/>
          <w:sz w:val="26"/>
          <w:szCs w:val="26"/>
          <w:lang w:val="es-ES"/>
        </w:rPr>
        <w:t xml:space="preserve"> detales.</w:t>
      </w:r>
    </w:p>
    <w:p w14:paraId="37FF21CC"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es-ES"/>
        </w:rPr>
        <w:lastRenderedPageBreak/>
        <w:t xml:space="preserve">Jis </w:t>
      </w:r>
      <w:proofErr w:type="spellStart"/>
      <w:r w:rsidRPr="005E57F1">
        <w:rPr>
          <w:rFonts w:asciiTheme="majorHAnsi" w:hAnsiTheme="majorHAnsi"/>
          <w:sz w:val="26"/>
          <w:szCs w:val="26"/>
          <w:lang w:val="es-ES"/>
        </w:rPr>
        <w:t>nuolat</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kviesdavo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žmones</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islamą</w:t>
      </w:r>
      <w:proofErr w:type="spellEnd"/>
      <w:r w:rsidRPr="005E57F1">
        <w:rPr>
          <w:rFonts w:asciiTheme="majorHAnsi" w:hAnsiTheme="majorHAnsi"/>
          <w:sz w:val="26"/>
          <w:szCs w:val="26"/>
          <w:lang w:val="es-ES"/>
        </w:rPr>
        <w:t xml:space="preserve">, o </w:t>
      </w:r>
      <w:proofErr w:type="spellStart"/>
      <w:r w:rsidRPr="005E57F1">
        <w:rPr>
          <w:rFonts w:asciiTheme="majorHAnsi" w:hAnsiTheme="majorHAnsi"/>
          <w:sz w:val="26"/>
          <w:szCs w:val="26"/>
          <w:lang w:val="es-ES"/>
        </w:rPr>
        <w:t>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žmonės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atstūmė</w:t>
      </w:r>
      <w:proofErr w:type="spellEnd"/>
      <w:r w:rsidRPr="005E57F1">
        <w:rPr>
          <w:rFonts w:asciiTheme="majorHAnsi" w:hAnsiTheme="majorHAnsi"/>
          <w:sz w:val="26"/>
          <w:szCs w:val="26"/>
          <w:lang w:val="es-ES"/>
        </w:rPr>
        <w:t xml:space="preserve"> ir su </w:t>
      </w:r>
      <w:proofErr w:type="spellStart"/>
      <w:r w:rsidRPr="005E57F1">
        <w:rPr>
          <w:rFonts w:asciiTheme="majorHAnsi" w:hAnsiTheme="majorHAnsi"/>
          <w:sz w:val="26"/>
          <w:szCs w:val="26"/>
          <w:lang w:val="es-ES"/>
        </w:rPr>
        <w:t>juo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ginčijosi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bei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siūlė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pinigų</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turto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mainais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už</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kad</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atsisakytų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pranešimo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bet</w:t>
      </w:r>
      <w:proofErr w:type="spellEnd"/>
      <w:r w:rsidRPr="005E57F1">
        <w:rPr>
          <w:rFonts w:asciiTheme="majorHAnsi" w:hAnsiTheme="majorHAnsi"/>
          <w:sz w:val="26"/>
          <w:szCs w:val="26"/>
          <w:lang w:val="es-ES"/>
        </w:rPr>
        <w:t xml:space="preserve"> jis viso </w:t>
      </w:r>
      <w:proofErr w:type="spellStart"/>
      <w:r w:rsidRPr="005E57F1">
        <w:rPr>
          <w:rFonts w:asciiTheme="majorHAnsi" w:hAnsiTheme="majorHAnsi"/>
          <w:sz w:val="26"/>
          <w:szCs w:val="26"/>
          <w:lang w:val="es-ES"/>
        </w:rPr>
        <w:t>to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atsisakė</w:t>
      </w:r>
      <w:proofErr w:type="spellEnd"/>
      <w:r w:rsidRPr="005E57F1">
        <w:rPr>
          <w:rFonts w:asciiTheme="majorHAnsi" w:hAnsiTheme="majorHAnsi"/>
          <w:sz w:val="26"/>
          <w:szCs w:val="26"/>
          <w:lang w:val="es-ES"/>
        </w:rPr>
        <w:t xml:space="preserve">. Jie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sakė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kaip</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žmonės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buvo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sakę</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pasiuntiniams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prieš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burtininkas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melagis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šmeižikas</w:t>
      </w:r>
      <w:proofErr w:type="spellEnd"/>
      <w:r w:rsidRPr="005E57F1">
        <w:rPr>
          <w:rFonts w:asciiTheme="majorHAnsi" w:hAnsiTheme="majorHAnsi"/>
          <w:sz w:val="26"/>
          <w:szCs w:val="26"/>
          <w:lang w:val="es-ES"/>
        </w:rPr>
        <w:t xml:space="preserve">. Jie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engė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pasikėsindami</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garbingą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kūną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bei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persekiojo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pasekėjus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Pasiuntinys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palaima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tęsė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misiją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Mekkoje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kviesdamas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žmones</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religiją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piligrimystės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metu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bei</w:t>
      </w:r>
      <w:proofErr w:type="spellEnd"/>
      <w:r w:rsidRPr="005E57F1">
        <w:rPr>
          <w:rFonts w:asciiTheme="majorHAnsi" w:hAnsiTheme="majorHAnsi"/>
          <w:sz w:val="26"/>
          <w:szCs w:val="26"/>
          <w:lang w:val="es-ES"/>
        </w:rPr>
        <w:t xml:space="preserve"> per </w:t>
      </w:r>
      <w:proofErr w:type="spellStart"/>
      <w:r w:rsidRPr="005E57F1">
        <w:rPr>
          <w:rFonts w:asciiTheme="majorHAnsi" w:hAnsiTheme="majorHAnsi"/>
          <w:sz w:val="26"/>
          <w:szCs w:val="26"/>
          <w:lang w:val="es-ES"/>
        </w:rPr>
        <w:t>sezoninius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arabų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turgus</w:t>
      </w:r>
      <w:proofErr w:type="spellEnd"/>
      <w:r w:rsidRPr="005E57F1">
        <w:rPr>
          <w:rFonts w:asciiTheme="majorHAnsi" w:hAnsiTheme="majorHAnsi"/>
          <w:sz w:val="26"/>
          <w:szCs w:val="26"/>
          <w:lang w:val="es-ES"/>
        </w:rPr>
        <w:t xml:space="preserve">, kur </w:t>
      </w:r>
      <w:proofErr w:type="spellStart"/>
      <w:r w:rsidRPr="005E57F1">
        <w:rPr>
          <w:rFonts w:asciiTheme="majorHAnsi" w:hAnsiTheme="majorHAnsi"/>
          <w:sz w:val="26"/>
          <w:szCs w:val="26"/>
          <w:lang w:val="es-ES"/>
        </w:rPr>
        <w:t>susitikdavo</w:t>
      </w:r>
      <w:proofErr w:type="spellEnd"/>
      <w:r w:rsidRPr="005E57F1">
        <w:rPr>
          <w:rFonts w:asciiTheme="majorHAnsi" w:hAnsiTheme="majorHAnsi"/>
          <w:sz w:val="26"/>
          <w:szCs w:val="26"/>
          <w:lang w:val="es-ES"/>
        </w:rPr>
        <w:t xml:space="preserve"> su </w:t>
      </w:r>
      <w:proofErr w:type="spellStart"/>
      <w:r w:rsidRPr="005E57F1">
        <w:rPr>
          <w:rFonts w:asciiTheme="majorHAnsi" w:hAnsiTheme="majorHAnsi"/>
          <w:sz w:val="26"/>
          <w:szCs w:val="26"/>
          <w:lang w:val="es-ES"/>
        </w:rPr>
        <w:t>žmonėmis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aiškindavo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jiems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islamą</w:t>
      </w:r>
      <w:proofErr w:type="spellEnd"/>
      <w:r w:rsidRPr="005E57F1">
        <w:rPr>
          <w:rFonts w:asciiTheme="majorHAnsi" w:hAnsiTheme="majorHAnsi"/>
          <w:sz w:val="26"/>
          <w:szCs w:val="26"/>
          <w:lang w:val="es-ES"/>
        </w:rPr>
        <w:t xml:space="preserve">. Jo </w:t>
      </w:r>
      <w:proofErr w:type="spellStart"/>
      <w:r w:rsidRPr="005E57F1">
        <w:rPr>
          <w:rFonts w:asciiTheme="majorHAnsi" w:hAnsiTheme="majorHAnsi"/>
          <w:sz w:val="26"/>
          <w:szCs w:val="26"/>
          <w:lang w:val="es-ES"/>
        </w:rPr>
        <w:t>pritraukimo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priemonės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nežadėjo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jokio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materalinio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pelno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nei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lyderystės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taip</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pat</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nepraktikavo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priverstinio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atsivertimo</w:t>
      </w:r>
      <w:proofErr w:type="spellEnd"/>
      <w:r w:rsidRPr="005E57F1">
        <w:rPr>
          <w:rFonts w:asciiTheme="majorHAnsi" w:hAnsiTheme="majorHAnsi"/>
          <w:sz w:val="26"/>
          <w:szCs w:val="26"/>
          <w:lang w:val="es-ES"/>
        </w:rPr>
        <w:t xml:space="preserve">. Savo </w:t>
      </w:r>
      <w:proofErr w:type="spellStart"/>
      <w:r w:rsidRPr="005E57F1">
        <w:rPr>
          <w:rFonts w:asciiTheme="majorHAnsi" w:hAnsiTheme="majorHAnsi"/>
          <w:sz w:val="26"/>
          <w:szCs w:val="26"/>
          <w:lang w:val="es-ES"/>
        </w:rPr>
        <w:t>misijos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pradžioje</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metė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iššūkį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žmonėms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sukurti</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kažką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panašaus</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Koraną</w:t>
      </w:r>
      <w:proofErr w:type="spellEnd"/>
      <w:r w:rsidRPr="005E57F1">
        <w:rPr>
          <w:rFonts w:asciiTheme="majorHAnsi" w:hAnsiTheme="majorHAnsi"/>
          <w:sz w:val="26"/>
          <w:szCs w:val="26"/>
          <w:lang w:val="es-ES"/>
        </w:rPr>
        <w:t xml:space="preserve">. Jis ir </w:t>
      </w:r>
      <w:proofErr w:type="spellStart"/>
      <w:r w:rsidRPr="005E57F1">
        <w:rPr>
          <w:rFonts w:asciiTheme="majorHAnsi" w:hAnsiTheme="majorHAnsi"/>
          <w:sz w:val="26"/>
          <w:szCs w:val="26"/>
          <w:lang w:val="es-ES"/>
        </w:rPr>
        <w:t>toliau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metė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iššūkį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savo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oponentams</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žmonių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patikėjo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tie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kurie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paskui</w:t>
      </w:r>
      <w:proofErr w:type="spellEnd"/>
      <w:r w:rsidRPr="005E57F1">
        <w:rPr>
          <w:rFonts w:asciiTheme="majorHAnsi" w:hAnsiTheme="majorHAnsi"/>
          <w:sz w:val="26"/>
          <w:szCs w:val="26"/>
          <w:lang w:val="es-ES"/>
        </w:rPr>
        <w:t xml:space="preserve"> tapo </w:t>
      </w:r>
      <w:proofErr w:type="spellStart"/>
      <w:r w:rsidRPr="005E57F1">
        <w:rPr>
          <w:rFonts w:asciiTheme="majorHAnsi" w:hAnsiTheme="majorHAnsi"/>
          <w:sz w:val="26"/>
          <w:szCs w:val="26"/>
          <w:lang w:val="es-ES"/>
        </w:rPr>
        <w:t>garbingais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bendražygiais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tebūna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Allahas</w:t>
      </w:r>
      <w:proofErr w:type="spellEnd"/>
      <w:r w:rsidRPr="005E57F1">
        <w:rPr>
          <w:rFonts w:asciiTheme="majorHAnsi" w:hAnsiTheme="majorHAnsi"/>
          <w:sz w:val="26"/>
          <w:szCs w:val="26"/>
          <w:lang w:val="es-ES"/>
        </w:rPr>
        <w:t xml:space="preserve"> jais </w:t>
      </w:r>
      <w:proofErr w:type="spellStart"/>
      <w:r w:rsidRPr="005E57F1">
        <w:rPr>
          <w:rFonts w:asciiTheme="majorHAnsi" w:hAnsiTheme="majorHAnsi"/>
          <w:sz w:val="26"/>
          <w:szCs w:val="26"/>
          <w:lang w:val="es-ES"/>
        </w:rPr>
        <w:t>patenkintas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Mekkoje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pagerbė</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jį</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didžiuoju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naktinės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kelionės</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Jeruzalę</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lastRenderedPageBreak/>
        <w:t>įvykiu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kurio</w:t>
      </w:r>
      <w:proofErr w:type="spellEnd"/>
      <w:r w:rsidRPr="005E57F1">
        <w:rPr>
          <w:rFonts w:asciiTheme="majorHAnsi" w:hAnsiTheme="majorHAnsi"/>
          <w:sz w:val="26"/>
          <w:szCs w:val="26"/>
          <w:lang w:val="es-ES"/>
        </w:rPr>
        <w:t xml:space="preserve"> jis </w:t>
      </w:r>
      <w:proofErr w:type="spellStart"/>
      <w:r w:rsidRPr="005E57F1">
        <w:rPr>
          <w:rFonts w:asciiTheme="majorHAnsi" w:hAnsiTheme="majorHAnsi"/>
          <w:sz w:val="26"/>
          <w:szCs w:val="26"/>
          <w:lang w:val="es-ES"/>
        </w:rPr>
        <w:t>pakilo</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dangų</w:t>
      </w:r>
      <w:proofErr w:type="spellEnd"/>
      <w:r w:rsidRPr="005E57F1">
        <w:rPr>
          <w:rFonts w:asciiTheme="majorHAnsi" w:hAnsiTheme="majorHAnsi"/>
          <w:sz w:val="26"/>
          <w:szCs w:val="26"/>
          <w:lang w:val="es-ES"/>
        </w:rPr>
        <w:t xml:space="preserve"> (Al-Isra ir Al-</w:t>
      </w:r>
      <w:proofErr w:type="spellStart"/>
      <w:r w:rsidRPr="005E57F1">
        <w:rPr>
          <w:rFonts w:asciiTheme="majorHAnsi" w:hAnsiTheme="majorHAnsi"/>
          <w:sz w:val="26"/>
          <w:szCs w:val="26"/>
          <w:lang w:val="es-ES"/>
        </w:rPr>
        <w:t>Miradž</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Yra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žinoma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kad</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pakėlė</w:t>
      </w:r>
      <w:proofErr w:type="spellEnd"/>
      <w:r w:rsidRPr="005E57F1">
        <w:rPr>
          <w:rFonts w:asciiTheme="majorHAnsi" w:hAnsiTheme="majorHAnsi"/>
          <w:sz w:val="26"/>
          <w:szCs w:val="26"/>
          <w:lang w:val="es-ES"/>
        </w:rPr>
        <w:t xml:space="preserve"> į </w:t>
      </w:r>
      <w:proofErr w:type="spellStart"/>
      <w:r w:rsidRPr="005E57F1">
        <w:rPr>
          <w:rFonts w:asciiTheme="majorHAnsi" w:hAnsiTheme="majorHAnsi"/>
          <w:sz w:val="26"/>
          <w:szCs w:val="26"/>
          <w:lang w:val="es-ES"/>
        </w:rPr>
        <w:t>dangų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abu</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pranašus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Iljasą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Eliją</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Isą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Jėzų</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kaip</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paminėta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islame</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krikščionybėje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Pranašas</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ramybė</w:t>
      </w:r>
      <w:proofErr w:type="spellEnd"/>
      <w:r w:rsidRPr="005E57F1">
        <w:rPr>
          <w:rFonts w:asciiTheme="majorHAnsi" w:hAnsiTheme="majorHAnsi"/>
          <w:sz w:val="26"/>
          <w:szCs w:val="26"/>
          <w:lang w:val="es-ES"/>
        </w:rPr>
        <w:t xml:space="preserve"> ir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palaima</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jam</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danguje</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iš</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Allaho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gavo</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įsakymą</w:t>
      </w:r>
      <w:proofErr w:type="spellEnd"/>
      <w:r w:rsidRPr="005E57F1">
        <w:rPr>
          <w:rFonts w:asciiTheme="majorHAnsi" w:hAnsiTheme="majorHAnsi"/>
          <w:sz w:val="26"/>
          <w:szCs w:val="26"/>
          <w:lang w:val="es-ES"/>
        </w:rPr>
        <w:t xml:space="preserve"> </w:t>
      </w:r>
      <w:proofErr w:type="spellStart"/>
      <w:r w:rsidRPr="005E57F1">
        <w:rPr>
          <w:rFonts w:asciiTheme="majorHAnsi" w:hAnsiTheme="majorHAnsi"/>
          <w:sz w:val="26"/>
          <w:szCs w:val="26"/>
          <w:lang w:val="es-ES"/>
        </w:rPr>
        <w:t>melstis</w:t>
      </w:r>
      <w:proofErr w:type="spellEnd"/>
      <w:r w:rsidRPr="005E57F1">
        <w:rPr>
          <w:rFonts w:asciiTheme="majorHAnsi" w:hAnsiTheme="majorHAnsi"/>
          <w:sz w:val="26"/>
          <w:szCs w:val="26"/>
          <w:lang w:val="es-ES"/>
        </w:rPr>
        <w:t xml:space="preserve">. </w:t>
      </w:r>
      <w:r w:rsidRPr="005E57F1">
        <w:rPr>
          <w:rFonts w:asciiTheme="majorHAnsi" w:hAnsiTheme="majorHAnsi"/>
          <w:sz w:val="26"/>
          <w:szCs w:val="26"/>
          <w:lang w:val="fi-FI"/>
        </w:rPr>
        <w:t>Tai ta pati malda, kurią musulmonai atlieka penkis kartus per dieną. Mekoje įvyko dar vienas didingas ženklas - mėnulio skilimas, taip akivaizdžiai, kad politeistai tai aiškiai matė.</w:t>
      </w:r>
    </w:p>
    <w:p w14:paraId="51C07097"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Kuraiš genties netikintieji naudojo visas įmanomas priemones, kad sutrukdytų Pranašo misijos eigą ir rengė sąmokslą prieš jį, perspėjo žmones nesiartinti prie jo, griežtai reikalavo daugiau ženklų. Taip pat ieškojo žydų pagalbos, kad pateiktų jiems argumentų, kurie padėtų ginčytis su juo ir atstumtų nuo jo žmones.</w:t>
      </w:r>
    </w:p>
    <w:p w14:paraId="5EAC36C2"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 xml:space="preserve">Ir kai Kuraiš netikinčiųjų persekiojimas prieš tikinčiuosius užsitęsė, Pranašas (ramybė ir Allaho palaima jam) įgaliojo juos migruoti į Abisiniją, sakydamas: „Tenai yra teisingas karalius, pas kurį niekas nėra engiamas.” Jis </w:t>
      </w:r>
      <w:r w:rsidRPr="005E57F1">
        <w:rPr>
          <w:rFonts w:asciiTheme="majorHAnsi" w:hAnsiTheme="majorHAnsi"/>
          <w:sz w:val="26"/>
          <w:szCs w:val="26"/>
          <w:lang w:val="fi-FI"/>
        </w:rPr>
        <w:lastRenderedPageBreak/>
        <w:t>buvo krikščionių karalius. Dvi tikinčiųjų grupės emigravo į Abisiniją. Atvykę imigrantai pasiūlė karaliui Nadžaši religiją, kurią atnešė Pranašas Muchammedas (ramybė ir Allaho palaima jam). Jis priėmė islamą ir pasakė: „Prisiekiu, jis ateina iš to paties šaltinio, iš kurio kilo Mozės religija (ramybė jam).” Tuo tarpu Mekkoje Pranašo ir jo pasekėjų persekiojimas tęsėsi.</w:t>
      </w:r>
    </w:p>
    <w:p w14:paraId="0FBD8B85"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Tačiau sužibėjus vilčiai juo patikėjo grupė žmonių iš Medinos, kurie dalyvavo piligrimystės sezone. Jie prisiekė ištikimybę islamui ir pažadėjo paremti jo reikalą, kai jis atkeliaus į jų miestą, kuris tada vadinosi Jathrib. Tada jis davė leidimą tiems tikintiesiems, kurie liko Mekoje, migruoti į Mediną. Taigi jie migravo ir išplatino islamą ten tiek, kad islamas pasiekė visus namus.</w:t>
      </w:r>
    </w:p>
    <w:p w14:paraId="759E1507"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 xml:space="preserve">Pranašas (ramybė ir Allaho palaima jam) trylika metų Mekoje kvietė į Allaho religiją. Po to Allahas davė jam leidimą migruoti į Mediną. Jis (ramybė ir Allaho palaima jam) migravo ir toliau skelbė islamą. Ten islamo įstatymai buvo apreikšti palaipsniui. Jis pradėjo siųsti </w:t>
      </w:r>
      <w:r w:rsidRPr="005E57F1">
        <w:rPr>
          <w:rFonts w:asciiTheme="majorHAnsi" w:hAnsiTheme="majorHAnsi"/>
          <w:sz w:val="26"/>
          <w:szCs w:val="26"/>
          <w:lang w:val="fi-FI"/>
        </w:rPr>
        <w:lastRenderedPageBreak/>
        <w:t>pasiuntinius su laiškais, kviesdamas genčių galvas ir karalius priimti islamą. Iš jų: Romos karalių, Persijos karalių ir Egipto karalių.</w:t>
      </w:r>
    </w:p>
    <w:p w14:paraId="4C9991B9"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Medinoje įvyko saulės užtemimas, išgasdinęs žmones. Tai sutapo su Ibrahimo, Pranašo sūnaus, mirtimi. Taigi žmonės sakė, kad Ibrahimo mirtis užtemdė saulę. Tačiau Pranašas (ramybė ir Allaho palaima jam) pasakė: „Saulė ir mėnulis neužtemsta kažkam mirus ar gimus. Bet jie abu yra iš Allaho ženklų, kuriais Allahas gąsdina savo tarnus.”</w:t>
      </w:r>
      <w:r w:rsidRPr="005A2D39">
        <w:rPr>
          <w:rStyle w:val="FootnoteReference"/>
          <w:rFonts w:asciiTheme="majorHAnsi" w:hAnsiTheme="majorHAnsi"/>
          <w:sz w:val="26"/>
          <w:szCs w:val="26"/>
        </w:rPr>
        <w:footnoteReference w:id="3"/>
      </w:r>
      <w:r w:rsidRPr="005E57F1">
        <w:rPr>
          <w:rFonts w:asciiTheme="majorHAnsi" w:hAnsiTheme="majorHAnsi"/>
          <w:sz w:val="26"/>
          <w:szCs w:val="26"/>
          <w:lang w:val="fi-FI"/>
        </w:rPr>
        <w:t>, Jei Pranašas (ramybė ir Allaho palaima jam) būtų buvęs melagingas apgavikas, jis būtų pasinaudojęs šia proga įspėti žmones neigančius jo žinią ir tvirtintų, kad saulės užtemimą lėmė mano sūnaus mirtis; taigi, kas nutiks tiems, kurie neigia mano žinią?</w:t>
      </w:r>
    </w:p>
    <w:p w14:paraId="3A783A81"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 xml:space="preserve">Allahas išpuošė Savo Pasiuntinį (ramybė ir Allaho palaima jam) tobula morale. Allahas apibūdino jį sakydamas: {Ir tikrai, tu esi puikiausio charakterio.} [Koranas, sūra </w:t>
      </w:r>
      <w:r w:rsidRPr="005E57F1">
        <w:rPr>
          <w:rFonts w:asciiTheme="majorHAnsi" w:hAnsiTheme="majorHAnsi"/>
          <w:sz w:val="26"/>
          <w:szCs w:val="26"/>
          <w:lang w:val="fi-FI"/>
        </w:rPr>
        <w:lastRenderedPageBreak/>
        <w:t>,,Rašiklis“ 68:4]. Jis turėjo visas moralines dorybes, tokias kaip tiesumas, nuoširdumas, drąsa, sąžiningumas, dosnumas ir ištikimybė net ir su priešais. Jis mėgo labdarą vargšams, skurstantiems ir našlėms. Jis labai norėjo jiems parodyti teisingą kelią, gailestingumą, taip kukliai, jog atėjus svetimam žmogui, ieškančiam Pasiuntinio (ramybė ir Allaho palaima jam), esančio tarp bendražygių (tebūnie Allahas jais patenkintas), jis jo neatpažindavo, todėl klausdavo: Kuris iš jūsų yra Muchammedas?</w:t>
      </w:r>
    </w:p>
    <w:p w14:paraId="3169279A"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Jo gyvenimas išryškina tobulumą ir pagarbą bendraujant su visais: draugais ir priešais, artimais ir tolimais žmonėmis, senais ir jaunais, vyrais ir moterimis, gyvūnais ir paukščiais.</w:t>
      </w:r>
    </w:p>
    <w:p w14:paraId="2A211663"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 xml:space="preserve">Kai Allahas išbaigė Savo religiją ir Pranašas (ramybė ir Allaho palaima jam) ją puikiai perteikė, jis mirė sulaukęs šešiasdešimt trejų metų, iš kurių keturiasdešimt metų prieš savo pranašavimą ir dvidešimt tris kaip Pranašas ir Pasiuntinys. Jis (ramybė ir Allaho palaima jam) buvo palaidotas Medinoje, nepalikdamas jokio </w:t>
      </w:r>
      <w:r w:rsidRPr="005E57F1">
        <w:rPr>
          <w:rFonts w:asciiTheme="majorHAnsi" w:hAnsiTheme="majorHAnsi"/>
          <w:sz w:val="26"/>
          <w:szCs w:val="26"/>
          <w:lang w:val="fi-FI"/>
        </w:rPr>
        <w:lastRenderedPageBreak/>
        <w:t>turto ar palikimo, išskyrus savo baltąjį mulą, kuriuo jis jodinėjo, ir žemės sklypą, kurį jis atidavė labdarai keleiviui.</w:t>
      </w:r>
      <w:r w:rsidRPr="005A2D39">
        <w:rPr>
          <w:rStyle w:val="FootnoteReference"/>
          <w:rFonts w:asciiTheme="majorHAnsi" w:hAnsiTheme="majorHAnsi"/>
          <w:sz w:val="26"/>
          <w:szCs w:val="26"/>
        </w:rPr>
        <w:footnoteReference w:id="4"/>
      </w:r>
    </w:p>
    <w:p w14:paraId="5264ACD4"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Tikinčiųjų ir pasekėjų skaičius buvo didžiulis. Daugiau nei šimtas tūkstančių jo kompanjonų kartu su juo dalyvavo atsisveikinimo hadže, likus maždaug trims mėnesiams iki jo mirties. Galbūt tai yra viena iš priežasčių, kodėl jo religija buvo išsaugota ir plinta. Savo draugus jis mokė remdamasis islamo vertybėmis ir principais. Taigi jie buvo vieni geriausių jo kompanjonų - dori, kuklūs, religingi, ištikimi ir siekiantys šios didžios religijos reikalo.</w:t>
      </w:r>
    </w:p>
    <w:p w14:paraId="7B472B30"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 xml:space="preserve">Didžiausi jo kompanjonai (tebūnie Allahas jais visais patenkintas) tikėjimu, žiniomis, darbu, nuoširdumu, įsitikinimu, pasiaukojimu, drąsa ir dosnumu: Abu Bakr As-Siddik, Umar bin Al-Khattab, Uthman bin Affan ir Ali bin Abi Talib (tebūna Allahas jais patenkintas). Jie buvo vieni pirmųjų, kurie juo patikėjo, ir jie buvo kalifai </w:t>
      </w:r>
      <w:r w:rsidRPr="005E57F1">
        <w:rPr>
          <w:rFonts w:asciiTheme="majorHAnsi" w:hAnsiTheme="majorHAnsi"/>
          <w:sz w:val="26"/>
          <w:szCs w:val="26"/>
          <w:lang w:val="fi-FI"/>
        </w:rPr>
        <w:lastRenderedPageBreak/>
        <w:t>(vadovai) po jo, kurie nešė religijos vėliavą. Jie neturėjo nei pranašystės privilegijų, nei išskirtinių bruožų, lyginant su kitais palydovais (tebūnie Allahas jais patenkintas).</w:t>
      </w:r>
    </w:p>
    <w:p w14:paraId="7450B909" w14:textId="77777777" w:rsidR="0049503D" w:rsidRPr="005E57F1" w:rsidRDefault="00895DB7" w:rsidP="001419EA">
      <w:pPr>
        <w:spacing w:after="0" w:line="288" w:lineRule="auto"/>
        <w:jc w:val="both"/>
        <w:rPr>
          <w:rFonts w:asciiTheme="majorHAnsi" w:hAnsiTheme="majorHAnsi"/>
          <w:w w:val="96"/>
          <w:sz w:val="26"/>
          <w:szCs w:val="26"/>
          <w:lang w:val="fi-FI"/>
        </w:rPr>
      </w:pPr>
      <w:r w:rsidRPr="005E57F1">
        <w:rPr>
          <w:rFonts w:asciiTheme="majorHAnsi" w:hAnsiTheme="majorHAnsi"/>
          <w:w w:val="96"/>
          <w:sz w:val="26"/>
          <w:szCs w:val="26"/>
          <w:lang w:val="fi-FI"/>
        </w:rPr>
        <w:t>Allahas išsaugojo savo Knygą, atsiųstą Pranašui (ramybė ir Allaho palaima jam) ir jo suną. Taip pat buvo išsaugota jo biografija, jo žodžiai ir darbai ta kalba, kuria jis juos ištarė. Nė viena biografija istorijoje nebuvo išsaugota taip, kaip buvo išsaugota Pranašo (ramybė ir Allaho palaima jam) biografija. Mus pasiekė net tai, kaip jis miegojo, valgė, gėrė ir šypsojosi. kaip jis elgėsi su savo šeima, ir visi kiti jo gyvenimo aspektai buvo nepažeisti jo biografijoje. Jis yra žmogus Pasiuntinys, neturintis viešpatavimo savybių ir negalintis atnešti žalos ar naudos net pačiam sau.</w:t>
      </w:r>
    </w:p>
    <w:p w14:paraId="57D77DFD" w14:textId="77777777" w:rsidR="00B23276" w:rsidRDefault="00B23276" w:rsidP="001419EA">
      <w:pPr>
        <w:spacing w:after="0" w:line="288" w:lineRule="auto"/>
        <w:jc w:val="center"/>
        <w:rPr>
          <w:rFonts w:asciiTheme="majorHAnsi" w:hAnsiTheme="majorHAnsi"/>
          <w:sz w:val="26"/>
          <w:szCs w:val="26"/>
          <w:rtl/>
        </w:rPr>
      </w:pPr>
      <w:r w:rsidRPr="005E57F1">
        <w:rPr>
          <w:rFonts w:asciiTheme="majorHAnsi" w:hAnsiTheme="majorHAnsi"/>
          <w:sz w:val="26"/>
          <w:szCs w:val="26"/>
          <w:lang w:val="fi-FI"/>
        </w:rPr>
        <w:t>******</w:t>
      </w:r>
    </w:p>
    <w:p w14:paraId="2A5A5118" w14:textId="19276BA6" w:rsidR="001419EA" w:rsidRDefault="001419EA" w:rsidP="001419EA">
      <w:pPr>
        <w:spacing w:after="0" w:line="288" w:lineRule="auto"/>
        <w:jc w:val="center"/>
        <w:rPr>
          <w:rFonts w:asciiTheme="majorHAnsi" w:hAnsiTheme="majorHAnsi"/>
          <w:sz w:val="26"/>
          <w:szCs w:val="26"/>
          <w:rtl/>
        </w:rPr>
      </w:pPr>
      <w:r>
        <w:rPr>
          <w:rFonts w:asciiTheme="majorHAnsi" w:hAnsiTheme="majorHAnsi"/>
          <w:sz w:val="26"/>
          <w:szCs w:val="26"/>
          <w:rtl/>
        </w:rPr>
        <w:br w:type="page"/>
      </w:r>
    </w:p>
    <w:p w14:paraId="01092629" w14:textId="77777777" w:rsidR="0049503D" w:rsidRPr="005E57F1" w:rsidRDefault="00895DB7" w:rsidP="001419EA">
      <w:pPr>
        <w:pStyle w:val="Heading1"/>
        <w:spacing w:after="0" w:line="288" w:lineRule="auto"/>
        <w:rPr>
          <w:rFonts w:asciiTheme="majorHAnsi" w:hAnsiTheme="majorHAnsi"/>
          <w:color w:val="C0504D" w:themeColor="accent2"/>
          <w:sz w:val="28"/>
          <w:szCs w:val="28"/>
          <w:lang w:val="fi-FI"/>
        </w:rPr>
      </w:pPr>
      <w:bookmarkStart w:id="9" w:name="_Toc5"/>
      <w:bookmarkStart w:id="10" w:name="_Toc160660301"/>
      <w:r w:rsidRPr="005E57F1">
        <w:rPr>
          <w:rFonts w:asciiTheme="majorHAnsi" w:hAnsiTheme="majorHAnsi"/>
          <w:color w:val="C0504D" w:themeColor="accent2"/>
          <w:sz w:val="28"/>
          <w:szCs w:val="28"/>
          <w:lang w:val="fi-FI"/>
        </w:rPr>
        <w:lastRenderedPageBreak/>
        <w:t>4- Jo žinia</w:t>
      </w:r>
      <w:bookmarkEnd w:id="9"/>
      <w:bookmarkEnd w:id="10"/>
    </w:p>
    <w:p w14:paraId="57099ECD"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Allahas atsiuntė Muchammedą (ramybė ir Allaho palaima jam) tuo metu, kai pasaulyje taip įsivyravo politeizmas, netikėjimas ir nežinojimas, kad nebuvo nė vieno, kuris garbintų Allahą Vieną, nesusiedamas su Juo kitų, išskyrus keletą asmenų iš Knygos Žmonių. Taigi Allahas atsiuntė Savo Pasiuntinį Muchammedą (ramybė ir Allaho palaima jam) kaip antspaudą pranašams ir pasiuntiniams. Allahas atsiuntė jį su vedimu ir tiesos religija į visus pasaulius, kad nugalėtų visas kitas religijas ir išgelbėtų žmones iš stabmeldystės ir netikėjimo tamsos į monoteizmo ir tikėjimo šviesą. Jo žinia papildo ankstesnių pranašų žinias (ramybė jiems).</w:t>
      </w:r>
    </w:p>
    <w:p w14:paraId="271E0940"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 xml:space="preserve">Jis skelbė tuos pačius mokymus, kuriuos skelbė Nūch (Nojus), Ibrahym (Abraomas), Mūsa (Mozė), Sulaiman (Saliamonas), Daūd (Dovydas) ir Isa (Jėzus). Tai apima tikėjimą, kad tikrasis Viešpats yra Allahas, Kūrėjas, pragyvenimo Teikėjas, gyvybės ir mirties Davėjas, absoliutus Savininkas, reikalų Tvarkytojas, Užjaučiantis ir </w:t>
      </w:r>
      <w:r w:rsidRPr="005E57F1">
        <w:rPr>
          <w:rFonts w:asciiTheme="majorHAnsi" w:hAnsiTheme="majorHAnsi"/>
          <w:sz w:val="26"/>
          <w:szCs w:val="26"/>
          <w:lang w:val="fi-FI"/>
        </w:rPr>
        <w:lastRenderedPageBreak/>
        <w:t>Gailestingas. Pranašas (ramybė ir Allaho palaima jam) taip pat skelbė, kad Allahas yra Kūrėjas visko, kas yra visatoje - regimo ir neregimo. Taigi, viskas, išskyrus Allahą, yra Jo kūriniai.</w:t>
      </w:r>
    </w:p>
    <w:p w14:paraId="465594F8"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Be to, jis kvietė žmones garbinti tik Allahą ir atsisakyti bet kokios kitos dievybės. Jis puikiai išaiškino, kad Allahas yra Vienas be jokių Jo garbinimo, suverenumo, kūrybos ir reikalų tvarkymo partnerių. Jis taip pat paskelbė, kad Visagalis Allahas negimdė ir nebuvo pagimdytas, nėra panašaus į Jį ir Jis neapsireiškia jokiame Savo kūrinyje ir nieko neįkūnija.</w:t>
      </w:r>
    </w:p>
    <w:p w14:paraId="5C40DB30" w14:textId="77777777" w:rsidR="00ED7C37"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Taip pat Pranašas (ramybė ir Allaho palaima jam) ragino žmones tikėti tokiais dieviškaisiais raštais,</w:t>
      </w:r>
    </w:p>
    <w:p w14:paraId="3F25AC42"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 xml:space="preserve"> kaip Abraomo ir Mozės raštai (ramybė jiems), Tora, psalmėmis ir Evangelija. Jis taip pat paragino tikėti visais pasiuntiniais (ramybė jiems), todėl vieno pranašo išsižadėjimą laikė visų pranašų neigimu.</w:t>
      </w:r>
    </w:p>
    <w:p w14:paraId="234E486E"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lastRenderedPageBreak/>
        <w:t>Jis visiems žmonėms pranešė gerąsias naujienas apie Allaho gailestingumą ir apie tai, kad Allahas jais rūpinasi šiame pasaulyje. Ir kad Jis yra Gailestingasis Viešpats, ir Vienintelis, kuris Prisikėlimo dieną teis kūrinius, kai prikels juos iš jų kapų. Ir atlygins tikintiesiems už gerus darbus dešimteriopai, o už blogus - vieną kartą. Amžina palaima jų laukia anapusiniame pasaulyje, o kas netiki ir daro blogius darbus, tai jam atlygins šiame ir anapusiniame pasaulyje.</w:t>
      </w:r>
    </w:p>
    <w:p w14:paraId="0D3D5F62"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Savo žinioje Pasiuntinys Muchammedas (ramybė ir Allaho palaima jam) neaukštino savo giminės, šalies ar garbingojo savęs. Įdomu tai, kad jo vardas pranoksta kitų pranašų, tokių kaip Nojus, Abraomas, Mozė ir Jėzus (ramybė jiems), vardus. Nei jo motinos, nei jo žmonų vardai Korane neminimi, o Mozės motinos vardas minimas daugiau nei vieną kartą, o Marijos (ramybė jai) vardas – trisdešimt penkis kartus.</w:t>
      </w:r>
    </w:p>
    <w:p w14:paraId="0680E7A8"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 xml:space="preserve">Pasiuntinys Muchammedas (ramybė ir Allaho palaima jam) yra neklystantis ir apsaugotas nuo visko, kas prieštarauja šariatui, protui, sveikai </w:t>
      </w:r>
      <w:r w:rsidRPr="005E57F1">
        <w:rPr>
          <w:rFonts w:asciiTheme="majorHAnsi" w:hAnsiTheme="majorHAnsi"/>
          <w:sz w:val="26"/>
          <w:szCs w:val="26"/>
          <w:lang w:val="fi-FI"/>
        </w:rPr>
        <w:lastRenderedPageBreak/>
        <w:t>žmogaus prigimčiai ar sveikai moralei; nes visi pranašai (ramybė jiems) yra apsaugoti nuo klaidos žinioje, su kuria juos atsiuntė Allahas. Jie taip pat yra įpareigoti perteikti Allaho įsakymus Jo tarnams. Tačiau pranašai neturi jokių viešpatystės ar dieviškumo bruožų, jie yra žmonės, kuriems Visagalis Allahas patikėjo Savo žinią.</w:t>
      </w:r>
    </w:p>
    <w:p w14:paraId="1A43BC39" w14:textId="77777777" w:rsidR="00E54D56"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 xml:space="preserve">Vienas iš įtikinamiausių įrodymų, kad Muchammedo žinia (ramybė ir Allaho palaima jam) yra tikras Allaho apreiškimas, yra tai, kad ji išliko per visą laiką iki šiol, </w:t>
      </w:r>
    </w:p>
    <w:p w14:paraId="3398A648" w14:textId="77777777" w:rsidR="0049503D" w:rsidRPr="005E57F1" w:rsidRDefault="00895DB7" w:rsidP="001419EA">
      <w:pPr>
        <w:spacing w:after="0" w:line="288" w:lineRule="auto"/>
        <w:jc w:val="both"/>
        <w:rPr>
          <w:rFonts w:asciiTheme="majorHAnsi" w:hAnsiTheme="majorHAnsi"/>
          <w:sz w:val="26"/>
          <w:szCs w:val="26"/>
          <w:lang w:val="fi-FI"/>
        </w:rPr>
      </w:pPr>
      <w:r w:rsidRPr="005E57F1">
        <w:rPr>
          <w:rFonts w:asciiTheme="majorHAnsi" w:hAnsiTheme="majorHAnsi"/>
          <w:sz w:val="26"/>
          <w:szCs w:val="26"/>
          <w:lang w:val="fi-FI"/>
        </w:rPr>
        <w:t>nepakitusi, kaip buvo jo gyvenimo metu. Daugiau nei milijardas musulmonų seka šią žinią ir vykdo jos įsakymus – tokius kaip malda, zakiat, pasninkas ir hadž – be jokių pakeitimų ar iškraipymų.</w:t>
      </w:r>
    </w:p>
    <w:p w14:paraId="022FEE41" w14:textId="536D3468" w:rsidR="001419EA" w:rsidRPr="005E57F1" w:rsidRDefault="00162815" w:rsidP="001419EA">
      <w:pPr>
        <w:spacing w:after="0" w:line="288" w:lineRule="auto"/>
        <w:jc w:val="center"/>
        <w:rPr>
          <w:rFonts w:asciiTheme="majorHAnsi" w:hAnsiTheme="majorHAnsi"/>
          <w:sz w:val="26"/>
          <w:szCs w:val="26"/>
          <w:lang w:val="fi-FI"/>
        </w:rPr>
      </w:pPr>
      <w:r w:rsidRPr="005E57F1">
        <w:rPr>
          <w:rFonts w:asciiTheme="majorHAnsi" w:hAnsiTheme="majorHAnsi"/>
          <w:sz w:val="26"/>
          <w:szCs w:val="26"/>
          <w:lang w:val="fi-FI"/>
        </w:rPr>
        <w:t>******</w:t>
      </w:r>
      <w:r w:rsidR="001419EA" w:rsidRPr="005E57F1">
        <w:rPr>
          <w:rFonts w:asciiTheme="majorHAnsi" w:hAnsiTheme="majorHAnsi"/>
          <w:sz w:val="26"/>
          <w:szCs w:val="26"/>
          <w:lang w:val="fi-FI"/>
        </w:rPr>
        <w:br w:type="page"/>
      </w:r>
    </w:p>
    <w:p w14:paraId="03D3DBC7" w14:textId="77777777" w:rsidR="0049503D" w:rsidRPr="005E57F1" w:rsidRDefault="00895DB7" w:rsidP="001419EA">
      <w:pPr>
        <w:pStyle w:val="Heading1"/>
        <w:spacing w:after="0" w:line="288" w:lineRule="auto"/>
        <w:rPr>
          <w:rFonts w:asciiTheme="majorHAnsi" w:hAnsiTheme="majorHAnsi"/>
          <w:color w:val="C0504D" w:themeColor="accent2"/>
          <w:sz w:val="28"/>
          <w:szCs w:val="28"/>
          <w:lang w:val="fi-FI"/>
        </w:rPr>
      </w:pPr>
      <w:bookmarkStart w:id="11" w:name="_Toc6"/>
      <w:bookmarkStart w:id="12" w:name="_Toc160660302"/>
      <w:r w:rsidRPr="005E57F1">
        <w:rPr>
          <w:rFonts w:asciiTheme="majorHAnsi" w:hAnsiTheme="majorHAnsi"/>
          <w:color w:val="C0504D" w:themeColor="accent2"/>
          <w:sz w:val="28"/>
          <w:szCs w:val="28"/>
          <w:lang w:val="fi-FI"/>
        </w:rPr>
        <w:lastRenderedPageBreak/>
        <w:t>5- Jo pranašystės ženklai ir įrodymai</w:t>
      </w:r>
      <w:bookmarkEnd w:id="11"/>
      <w:bookmarkEnd w:id="12"/>
    </w:p>
    <w:p w14:paraId="71A3228E"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Allahas remia pranašus ženklais, argumentais ir įrodymais, kad patvirtintų jų pranašystės tiesą. Kiekvienam pranašui pateikiama pakankamai įrodymų, kad įtikintų savo žmones juo tikėti. Didžiausi pranašui kada nors duoti ženklai yra tie, kurie buvo suteikti mūsų pranašui Muchammedui (ramybė ir Allaho palaima jam). Allahas davė jam Kilnųjį Koraną, vienintelį išliksiantį ženklą iki Teismo dienos. Allahas palaikė jį kitais stebuklingais ženklais, įskaitant:</w:t>
      </w:r>
    </w:p>
    <w:p w14:paraId="1A719A70"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Al-Isra ir Al-Miradž (Nakties kelionė ir žengimas į dangų), mėnulio skilimas, krituliai kelis kartus po to, kai maldavo Viešpatį aprūpinti žmones vandeniu sausros metu.</w:t>
      </w:r>
    </w:p>
    <w:p w14:paraId="133E84CB"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Tai taip pat maisto ir vandens kiekio padidėjimas taip, kad pakaktų daugeliui žmonių.</w:t>
      </w:r>
    </w:p>
    <w:p w14:paraId="60792BDF" w14:textId="77777777" w:rsidR="0049503D" w:rsidRPr="005E57F1" w:rsidRDefault="00895DB7" w:rsidP="001419EA">
      <w:pPr>
        <w:spacing w:after="0" w:line="288" w:lineRule="auto"/>
        <w:jc w:val="both"/>
        <w:rPr>
          <w:rFonts w:asciiTheme="majorHAnsi" w:hAnsiTheme="majorHAnsi"/>
          <w:sz w:val="25"/>
          <w:szCs w:val="25"/>
          <w:lang w:val="pt-BR"/>
        </w:rPr>
      </w:pPr>
      <w:r w:rsidRPr="005E57F1">
        <w:rPr>
          <w:rFonts w:asciiTheme="majorHAnsi" w:hAnsiTheme="majorHAnsi"/>
          <w:sz w:val="25"/>
          <w:szCs w:val="25"/>
          <w:lang w:val="pt-BR"/>
        </w:rPr>
        <w:t>Ir pranešimai apie neregėtą praeitį, kurios detalės niekam nežinomos. Po to, kai Allahas jam pranešė apie praeities pranašų istorijas su atitinkamomis tautomis ir istoriją apie olos žmones.</w:t>
      </w:r>
    </w:p>
    <w:p w14:paraId="2394F8D5" w14:textId="77777777" w:rsidR="0049503D" w:rsidRPr="005E57F1" w:rsidRDefault="00895DB7" w:rsidP="001419EA">
      <w:pPr>
        <w:spacing w:after="0" w:line="288" w:lineRule="auto"/>
        <w:jc w:val="both"/>
        <w:rPr>
          <w:rFonts w:asciiTheme="majorHAnsi" w:hAnsiTheme="majorHAnsi"/>
          <w:sz w:val="25"/>
          <w:szCs w:val="25"/>
          <w:lang w:val="pt-BR"/>
        </w:rPr>
      </w:pPr>
      <w:r w:rsidRPr="005E57F1">
        <w:rPr>
          <w:rFonts w:asciiTheme="majorHAnsi" w:hAnsiTheme="majorHAnsi"/>
          <w:sz w:val="25"/>
          <w:szCs w:val="25"/>
          <w:lang w:val="pt-BR"/>
        </w:rPr>
        <w:t xml:space="preserve">Kiti ženklai yra jo pranašavimas apie neregėtus ateities įvykius, kurie paskui įvyko kaip jam </w:t>
      </w:r>
      <w:r w:rsidRPr="005E57F1">
        <w:rPr>
          <w:rFonts w:asciiTheme="majorHAnsi" w:hAnsiTheme="majorHAnsi"/>
          <w:sz w:val="25"/>
          <w:szCs w:val="25"/>
          <w:lang w:val="pt-BR"/>
        </w:rPr>
        <w:lastRenderedPageBreak/>
        <w:t>pranešė Allahas. Pavyzdžiui: ugnies išsiveržimas Hidžazo žemėje, kuris buvo pastebėtas Levanto gyventojų; ir kad žmonės varžysis dėl pastatų aukščio.</w:t>
      </w:r>
    </w:p>
    <w:p w14:paraId="251ACFA8" w14:textId="77777777" w:rsidR="0049503D" w:rsidRPr="005E57F1" w:rsidRDefault="00895DB7" w:rsidP="001419EA">
      <w:pPr>
        <w:spacing w:after="0" w:line="288" w:lineRule="auto"/>
        <w:jc w:val="both"/>
        <w:rPr>
          <w:rFonts w:asciiTheme="majorHAnsi" w:hAnsiTheme="majorHAnsi"/>
          <w:sz w:val="25"/>
          <w:szCs w:val="25"/>
          <w:lang w:val="pt-BR"/>
        </w:rPr>
      </w:pPr>
      <w:r w:rsidRPr="005E57F1">
        <w:rPr>
          <w:rFonts w:asciiTheme="majorHAnsi" w:hAnsiTheme="majorHAnsi"/>
          <w:sz w:val="25"/>
          <w:szCs w:val="25"/>
          <w:lang w:val="pt-BR"/>
        </w:rPr>
        <w:t>Allaho rūpinimasis juo ir apsauga nuo žmonių.</w:t>
      </w:r>
    </w:p>
    <w:p w14:paraId="109D366D" w14:textId="77777777" w:rsidR="0049503D" w:rsidRPr="005E57F1" w:rsidRDefault="00895DB7" w:rsidP="001419EA">
      <w:pPr>
        <w:spacing w:after="0" w:line="288" w:lineRule="auto"/>
        <w:jc w:val="both"/>
        <w:rPr>
          <w:rFonts w:asciiTheme="majorHAnsi" w:hAnsiTheme="majorHAnsi"/>
          <w:sz w:val="25"/>
          <w:szCs w:val="25"/>
          <w:lang w:val="pt-BR"/>
        </w:rPr>
      </w:pPr>
      <w:r w:rsidRPr="005E57F1">
        <w:rPr>
          <w:rFonts w:asciiTheme="majorHAnsi" w:hAnsiTheme="majorHAnsi"/>
          <w:sz w:val="25"/>
          <w:szCs w:val="25"/>
          <w:lang w:val="pt-BR"/>
        </w:rPr>
        <w:t>Ir pažadai, kuriuos jis davė savo kompanjonams, buvo įvykdyti, pavyzdžiui, jo posakis: (Jūs nugalėsite Persiją ir Romą ir išleisite jų lobius vardan Allaho).</w:t>
      </w:r>
    </w:p>
    <w:p w14:paraId="7A3DB7A1"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Allahas taip pat palaikė jį angelais.</w:t>
      </w:r>
    </w:p>
    <w:p w14:paraId="2CBA98FF"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Pranašai (ramybė jiems) prognozavo Muchammedo atėjimą (ramybė ir Allaho jam) jų gentainiams. Tai padarė Mozė, Dovydas, Saliamonas, Jėzus ir kiti Bany Israil (Israelio sūnūs) pranašai.</w:t>
      </w:r>
    </w:p>
    <w:p w14:paraId="0D8C2BB5"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Allahas palaikė jį loginiais įrodymais ir pavyzdžiais</w:t>
      </w:r>
      <w:r w:rsidRPr="005A2D39">
        <w:rPr>
          <w:rStyle w:val="FootnoteReference"/>
          <w:rFonts w:asciiTheme="majorHAnsi" w:hAnsiTheme="majorHAnsi"/>
          <w:sz w:val="25"/>
          <w:szCs w:val="25"/>
        </w:rPr>
        <w:footnoteReference w:id="5"/>
      </w:r>
      <w:r w:rsidRPr="005E57F1">
        <w:rPr>
          <w:rFonts w:asciiTheme="majorHAnsi" w:hAnsiTheme="majorHAnsi"/>
          <w:sz w:val="25"/>
          <w:szCs w:val="25"/>
          <w:lang w:val="fi-FI"/>
        </w:rPr>
        <w:t>, kurie įpareigoja paklusti sveikiems protams.</w:t>
      </w:r>
    </w:p>
    <w:p w14:paraId="557573A7"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lastRenderedPageBreak/>
        <w:t>Pirmiau minėti įrodymai, ženklai ir loginiai pavyzdžiai yra plačiai paplitę Kilniajame Korane ir sunoje. Jei kas nori apie juos sužinoti, gali atsiversti Kilnujį Koraną, sunos rinkinius ir pranašiškąją biografiją, nes ten ras tikslios informacijos apie tai.</w:t>
      </w:r>
    </w:p>
    <w:p w14:paraId="15E2B0A7"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Jei tokių didelių ženklų niekada nebūtų buvę, jo priešai iš Kuraišo netikinčiųjų, žydų ir krikščionių, gyvenančių Arabijos pusiasalyje, būtų pasinaudoję proga paneigti ir perspėti žmones apie jį.</w:t>
      </w:r>
    </w:p>
    <w:p w14:paraId="349FA81F"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 xml:space="preserve">Kalbant apie Kilnųjį Koraną, tai yra knyga, kurią Allahas apreiškė Pranašui Muchammedui (ramybė ir Allaho palaima jam). Tai pasaulių Viešpaties žodžiai. Allahas metė iššūkį žmonėms ir džinams sukurti panašią jos versiją ar bent vieną sūrą. Iššūkis galioja iki šiol. Kilnusis Koranas atsako į daugybę svarbių klausimų, kuriuos glumino milijonai žmonių. Jis saugomas arabų kalba, originalo kalba, kuria jis buvo atskleistas, nepametant nė vienos raidės. Jis spausdinamas ir </w:t>
      </w:r>
      <w:r w:rsidRPr="005E57F1">
        <w:rPr>
          <w:rFonts w:asciiTheme="majorHAnsi" w:hAnsiTheme="majorHAnsi"/>
          <w:sz w:val="25"/>
          <w:szCs w:val="25"/>
          <w:lang w:val="fi-FI"/>
        </w:rPr>
        <w:lastRenderedPageBreak/>
        <w:t>publikuojamas. Be to, Koranas yra nepakartojama ir didžiausia knyga, kada nors atskleista žmonijai. Verta perskaityti arba išversti jo reikšmes. Jei praleisite galimybę skaityti ir tuo tikėti, prarasite bet kokį gėrį. Taip pat Pranašo Muchammedo suna (ramybė ir Allaho palaima jam), jo nurodymai ir biografija yra saugomi ir perduodami daugelio patikimų pasakotojų. Tai išspausdinta pačia arabų kalba, kad Allaho Pasiuntinys (ramybė ir Allaho palaima jam) kalbėjo taip, lyg jis gyventų tarp mūsų. Tai taip pat išversta į daugelį kalbų. Kartu su Koranu tai yra vienintelis islamo nutarimų ir įstatymų šaltinis.</w:t>
      </w:r>
    </w:p>
    <w:p w14:paraId="6C01829A" w14:textId="6B0B4525" w:rsidR="001419EA" w:rsidRPr="005E57F1" w:rsidRDefault="00162815" w:rsidP="001419EA">
      <w:pPr>
        <w:spacing w:after="0" w:line="288" w:lineRule="auto"/>
        <w:jc w:val="center"/>
        <w:rPr>
          <w:rFonts w:asciiTheme="majorHAnsi" w:hAnsiTheme="majorHAnsi"/>
          <w:sz w:val="25"/>
          <w:szCs w:val="25"/>
          <w:lang w:val="fi-FI"/>
        </w:rPr>
      </w:pPr>
      <w:r w:rsidRPr="005E57F1">
        <w:rPr>
          <w:rFonts w:asciiTheme="majorHAnsi" w:hAnsiTheme="majorHAnsi"/>
          <w:sz w:val="25"/>
          <w:szCs w:val="25"/>
          <w:lang w:val="fi-FI"/>
        </w:rPr>
        <w:t>******</w:t>
      </w:r>
      <w:r w:rsidR="001419EA" w:rsidRPr="005E57F1">
        <w:rPr>
          <w:rFonts w:asciiTheme="majorHAnsi" w:hAnsiTheme="majorHAnsi"/>
          <w:sz w:val="25"/>
          <w:szCs w:val="25"/>
          <w:lang w:val="fi-FI"/>
        </w:rPr>
        <w:br w:type="page"/>
      </w:r>
    </w:p>
    <w:p w14:paraId="10FC49E1" w14:textId="77777777" w:rsidR="0049503D" w:rsidRPr="005E57F1" w:rsidRDefault="00895DB7" w:rsidP="001419EA">
      <w:pPr>
        <w:pStyle w:val="Heading1"/>
        <w:spacing w:after="0" w:line="288" w:lineRule="auto"/>
        <w:rPr>
          <w:rFonts w:asciiTheme="majorHAnsi" w:hAnsiTheme="majorHAnsi"/>
          <w:color w:val="C0504D" w:themeColor="accent2"/>
          <w:sz w:val="28"/>
          <w:szCs w:val="28"/>
          <w:lang w:val="fi-FI"/>
        </w:rPr>
      </w:pPr>
      <w:bookmarkStart w:id="13" w:name="_Toc7"/>
      <w:bookmarkStart w:id="14" w:name="_Toc160660303"/>
      <w:r w:rsidRPr="005E57F1">
        <w:rPr>
          <w:rFonts w:asciiTheme="majorHAnsi" w:hAnsiTheme="majorHAnsi"/>
          <w:color w:val="C0504D" w:themeColor="accent2"/>
          <w:sz w:val="28"/>
          <w:szCs w:val="28"/>
          <w:lang w:val="fi-FI"/>
        </w:rPr>
        <w:lastRenderedPageBreak/>
        <w:t>6- Pranašo Muchammedo atneštas šariatas (ramybė ir Allaho palaima jam)</w:t>
      </w:r>
      <w:bookmarkEnd w:id="13"/>
      <w:bookmarkEnd w:id="14"/>
    </w:p>
    <w:p w14:paraId="39AB0100"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Pranašo Muchammedo pristatytas šariatas (ramybė ir Allaho palaima jam) yra islamo šariatas. Tai dieviškų įstatymų ir pranešimų antspaudas. Iš esmės jis yra identiškas pagrindiniams ankstesnių pranašų įstatymams, nors jų taikymas skiriasi.</w:t>
      </w:r>
    </w:p>
    <w:p w14:paraId="705222AE"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Šis šariatas yra tobulumo įsikūnijimas, tinkantis kiekvienai vietai ir laikui. Tai apima žmonių pasaulietinių ir religinių reikalų reformavimą, jame yra visi garbinimo veiksmai, kuriuos tarnai turi skirti Allahui, pasaulių Viešpačiui, pavyzdžiui, malda ir zakiat. Jame paaiškinami leistini ir draudžiami verslo sandorių vykdymo ir ekonominių, socialinių, politinių, aplinkosaugos ir karinių reikalų tvarkymo aspektai, jau nekalbant apie visus kitus dalykus, reikalingus šiam gyvenimui ir ateičiai.</w:t>
      </w:r>
    </w:p>
    <w:p w14:paraId="1A096A92"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 xml:space="preserve">Be to, šis šariatas saugo žmonių religijas, gyvybę, garbę, turtus, protą ir palikuonis. Lygiai taip pat, kaip jis apima kiekvieną pagirtiną elgesį ir dorybę, </w:t>
      </w:r>
      <w:r w:rsidRPr="005E57F1">
        <w:rPr>
          <w:rFonts w:asciiTheme="majorHAnsi" w:hAnsiTheme="majorHAnsi"/>
          <w:sz w:val="25"/>
          <w:szCs w:val="25"/>
          <w:lang w:val="fi-FI"/>
        </w:rPr>
        <w:lastRenderedPageBreak/>
        <w:t>jis taip pat įspėja dėl kiekvieno amoralaus ir pikto poelgio. Tai propaguoja žmogaus orumo, nuosaikumo, teisingumo, nuoširdumo, švaros, tobulumo ir meilės gėriui išsaugojimą kitiems. Šariatas ne tik draudžia kraujo praliejimą ir palaiko taiką tarp tautų, bet ir draudžia neteisingai gąsdinti ir įbauginti žmones. Allaho Pasiuntinys (ramybė ir Allaho palaima jam) kariavo prieš tironiją ir visų formų korupciją ir pasmerkė prietarus, izoliaciją ir vienuolystę.</w:t>
      </w:r>
    </w:p>
    <w:p w14:paraId="764A122A"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Pranašas Muchammedas (ramybė ir Allaho palaima jam) aiškiai pasakė, kad Allahas gerbia žmogų - vyrą ir moterį, ir garantuoja visas jų teises. Jis taip pat paskyrė žmogui atsakomybę už visus jo pasirinkimus, veiksmus ir praktiką. Žmogus atsako už bet kokius veiksmus, kurie kenkia jam pačiam ar kitiems. Vyrai ir moterys yra lygūs, kiek tai susiję su jų tikėjimu, pareigomis, atlygiu ir bausme. Šis šariatas skyrė ypatingą rūpestį moteriai kaip mamai, žmonai, dukrai ir seseriai.</w:t>
      </w:r>
    </w:p>
    <w:p w14:paraId="12A7DF21" w14:textId="77777777" w:rsidR="00E54D56"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 xml:space="preserve">Pranašo Muchammedo atneštas šariatas (ramybė ir Allaho palaima jam) išsaugo protą ir draudžia viską, kas jį neigiamai veikia, pavyzdžiui, svaigalų </w:t>
      </w:r>
      <w:r w:rsidRPr="005E57F1">
        <w:rPr>
          <w:rFonts w:asciiTheme="majorHAnsi" w:hAnsiTheme="majorHAnsi"/>
          <w:sz w:val="25"/>
          <w:szCs w:val="25"/>
          <w:lang w:val="fi-FI"/>
        </w:rPr>
        <w:lastRenderedPageBreak/>
        <w:t xml:space="preserve">vartojimą. Islamas religiją laiko šviesos fakelu, rodančiu protui kelią, kad žmogus garbintų savo Viešpatį remdamasis žiniomis ir įžvalgomis. Šariatas iškėlė proto statusą, laikydamas jį teisinės kompetencijos pagrindu, </w:t>
      </w:r>
    </w:p>
    <w:p w14:paraId="4D27B0DB"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ir išlaisvino jį iš prietarų ir stabmeldystės pančių.</w:t>
      </w:r>
    </w:p>
    <w:p w14:paraId="06B8A06C"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Islamo šariatas aukština teisingas žinias, skatina nešališkus mokslinius tyrimus, stebėjimus ir apmąstymus apie save ir supantį pasaulį, o patikimų mokslų rezultatai neprieštarauja tam, ką atnešė Pasiuntinys Muchammedas (ramybė ir Allaho palaima jam).</w:t>
      </w:r>
    </w:p>
    <w:p w14:paraId="73EF010F"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Šariatas konkrečiai neišskiria jokios rasės ar tautybės ir neskelbia vienos tautos pranašumo prieš kitas: visi lygūs prieš jo normas, nes visi žmonės iš pradžių yra lygūs, o jei kažkas suteikia vieniems žmonėms pranašumą prieš kitus, tai tik pagal pamaldumą. Allaho Pasiuntinys (ramybė ir Allaho palaima jam) pranešė, kad kiekvienas naujagimis gimsta su tvirtu įgimtu polinkiu garbinti tik Allahą Vieną (fitra) ir niekas negimsta jau nuodėmingas ar paveldėjęs kito nuodėmę.</w:t>
      </w:r>
    </w:p>
    <w:p w14:paraId="330894A3" w14:textId="77777777" w:rsidR="00E54D56"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lastRenderedPageBreak/>
        <w:t xml:space="preserve">Islamo šariate įteisinta atgaila - tai tada, kai žmogus po nuodėmės grįžta prie paklusnumo Allahui. Taip pat islamo priėmimas ištrina anksčiau padarytas nuodėmes, kaip ir atgaila, ir nereikia išpažinti nuodėmės kitiems žmonėms. Islame santykiai tarp žmogaus ir Allaho yra tiesioginiai ir nereikalauja jokių tarpininkų. Islamas draudžia dievinti žmones ar priskirti partnerius Allahui viešpatystėje ir dievybėje.Muchammedo atneštas šariatas (ramybė ir Allaho palaima jam) panaikina visus ankstesnius įstatymus, nes tai yra įstatymų antspaudas iki Prisikėlimo dienos. Jis skirtas visai žmonijai, todėl panaikina visus ankstesnius įstatymus, kaip kiekvienas paskesnis dieviškasis įstatymas panaikina ankstesnįjį. Visagalis Allahas nepriima jokio kito šariato, išskyrus islamo, ir nepriima jokios kitos religijos, išskyrus islamo. </w:t>
      </w:r>
    </w:p>
    <w:p w14:paraId="6B3AF22D" w14:textId="77777777" w:rsidR="0049503D" w:rsidRPr="005E57F1" w:rsidRDefault="00895DB7" w:rsidP="001419EA">
      <w:pPr>
        <w:spacing w:after="0" w:line="288" w:lineRule="auto"/>
        <w:jc w:val="both"/>
        <w:rPr>
          <w:rFonts w:asciiTheme="majorHAnsi" w:hAnsiTheme="majorHAnsi"/>
          <w:sz w:val="25"/>
          <w:szCs w:val="25"/>
          <w:lang w:val="fi-FI"/>
        </w:rPr>
      </w:pPr>
      <w:r w:rsidRPr="005E57F1">
        <w:rPr>
          <w:rFonts w:asciiTheme="majorHAnsi" w:hAnsiTheme="majorHAnsi"/>
          <w:sz w:val="25"/>
          <w:szCs w:val="25"/>
          <w:lang w:val="fi-FI"/>
        </w:rPr>
        <w:t>Kiekvienas, kuris priima kitą religiją, nebus priimtas. Ir jei kas nori išsamiai sužinoti apie šio šariato įsakymus, reikėtų to ieškoti iš patikimų šaltinių ir knygų, kuriose pristatomas ir paaiškinamas islamas.</w:t>
      </w:r>
    </w:p>
    <w:p w14:paraId="4F6994B2" w14:textId="77777777" w:rsidR="0049503D" w:rsidRPr="005E57F1" w:rsidRDefault="00895DB7" w:rsidP="001419EA">
      <w:pPr>
        <w:spacing w:after="0" w:line="288" w:lineRule="auto"/>
        <w:jc w:val="both"/>
        <w:rPr>
          <w:rFonts w:asciiTheme="majorHAnsi" w:hAnsiTheme="majorHAnsi"/>
          <w:sz w:val="25"/>
          <w:szCs w:val="25"/>
          <w:lang w:val="pt-BR"/>
        </w:rPr>
      </w:pPr>
      <w:r w:rsidRPr="005E57F1">
        <w:rPr>
          <w:rFonts w:asciiTheme="majorHAnsi" w:hAnsiTheme="majorHAnsi"/>
          <w:sz w:val="25"/>
          <w:szCs w:val="25"/>
          <w:lang w:val="fi-FI"/>
        </w:rPr>
        <w:lastRenderedPageBreak/>
        <w:t xml:space="preserve">Kaip ir bet kurios dieviškosios žinios, islamo šariato tikslas yra paaukštinti žmogų, kad jis taptų atsidavusiu Allaho, pasaulių Viešpaties, tarnu. </w:t>
      </w:r>
      <w:r w:rsidRPr="005E57F1">
        <w:rPr>
          <w:rFonts w:asciiTheme="majorHAnsi" w:hAnsiTheme="majorHAnsi"/>
          <w:sz w:val="25"/>
          <w:szCs w:val="25"/>
          <w:lang w:val="pt-BR"/>
        </w:rPr>
        <w:t>Tai taip pat išlaisvina žmogų iš materializmo ar prietarų vergijos.</w:t>
      </w:r>
    </w:p>
    <w:p w14:paraId="207A3D51" w14:textId="77777777" w:rsidR="00E54D56" w:rsidRPr="005E57F1" w:rsidRDefault="00895DB7" w:rsidP="001419EA">
      <w:pPr>
        <w:spacing w:after="0" w:line="288" w:lineRule="auto"/>
        <w:jc w:val="both"/>
        <w:rPr>
          <w:rFonts w:asciiTheme="majorHAnsi" w:hAnsiTheme="majorHAnsi"/>
          <w:sz w:val="25"/>
          <w:szCs w:val="25"/>
          <w:lang w:val="pt-BR"/>
        </w:rPr>
      </w:pPr>
      <w:r w:rsidRPr="005E57F1">
        <w:rPr>
          <w:rFonts w:asciiTheme="majorHAnsi" w:hAnsiTheme="majorHAnsi"/>
          <w:sz w:val="25"/>
          <w:szCs w:val="25"/>
          <w:lang w:val="pt-BR"/>
        </w:rPr>
        <w:t>Iš tiesų, islamo šariatas tinka bet kokiam laikui ir vietai. Jame nėra nieko, kas prieštarautų tikriems žmogaus interesams, nes jį atsiuntė Allahas, Kuris žino, ko žmonėms reikia. Žmonėms reikia įstatymo, kuris būtų teisingas pats savaime, neprieštarautų pats sau ir būtų naudingas visai žmonijai.</w:t>
      </w:r>
    </w:p>
    <w:p w14:paraId="0C8F1F4D" w14:textId="77777777" w:rsidR="0049503D" w:rsidRPr="005E57F1" w:rsidRDefault="00895DB7" w:rsidP="001419EA">
      <w:pPr>
        <w:spacing w:after="0" w:line="288" w:lineRule="auto"/>
        <w:jc w:val="both"/>
        <w:rPr>
          <w:rFonts w:asciiTheme="majorHAnsi" w:hAnsiTheme="majorHAnsi"/>
          <w:sz w:val="25"/>
          <w:szCs w:val="25"/>
          <w:lang w:val="pt-BR"/>
        </w:rPr>
      </w:pPr>
      <w:r w:rsidRPr="005E57F1">
        <w:rPr>
          <w:rFonts w:asciiTheme="majorHAnsi" w:hAnsiTheme="majorHAnsi"/>
          <w:sz w:val="25"/>
          <w:szCs w:val="25"/>
          <w:lang w:val="pt-BR"/>
        </w:rPr>
        <w:t xml:space="preserve"> Jis negali būti žmogaus sukurtas, o gautas iš Allaho, kuris veda žmones į gėrio ir teisumo kelią. Jei žmonės kreipiasi į Jį, kad išspręstų savo ginčus, jų pasaulietiniai reikalai bus sutvarkyti ir jie bus apsaugoti nuo vienas kito engimo.</w:t>
      </w:r>
    </w:p>
    <w:p w14:paraId="69B07C66" w14:textId="77777777" w:rsidR="00162815" w:rsidRPr="005E57F1" w:rsidRDefault="00162815" w:rsidP="001419EA">
      <w:pPr>
        <w:spacing w:after="0" w:line="288" w:lineRule="auto"/>
        <w:jc w:val="both"/>
        <w:rPr>
          <w:rFonts w:asciiTheme="majorHAnsi" w:hAnsiTheme="majorHAnsi"/>
          <w:sz w:val="25"/>
          <w:szCs w:val="25"/>
          <w:lang w:val="pt-BR"/>
        </w:rPr>
      </w:pPr>
    </w:p>
    <w:p w14:paraId="32A1546F" w14:textId="05361271" w:rsidR="001419EA" w:rsidRPr="005E57F1" w:rsidRDefault="00162815" w:rsidP="001419EA">
      <w:pPr>
        <w:spacing w:after="0" w:line="288" w:lineRule="auto"/>
        <w:jc w:val="center"/>
        <w:rPr>
          <w:rFonts w:asciiTheme="majorHAnsi" w:hAnsiTheme="majorHAnsi"/>
          <w:sz w:val="26"/>
          <w:szCs w:val="26"/>
          <w:lang w:val="pt-BR"/>
        </w:rPr>
      </w:pPr>
      <w:r w:rsidRPr="005E57F1">
        <w:rPr>
          <w:rFonts w:asciiTheme="majorHAnsi" w:hAnsiTheme="majorHAnsi"/>
          <w:sz w:val="26"/>
          <w:szCs w:val="26"/>
          <w:lang w:val="pt-BR"/>
        </w:rPr>
        <w:t>******</w:t>
      </w:r>
      <w:r w:rsidR="001419EA" w:rsidRPr="005E57F1">
        <w:rPr>
          <w:rFonts w:asciiTheme="majorHAnsi" w:hAnsiTheme="majorHAnsi"/>
          <w:sz w:val="26"/>
          <w:szCs w:val="26"/>
          <w:lang w:val="pt-BR"/>
        </w:rPr>
        <w:br w:type="page"/>
      </w:r>
    </w:p>
    <w:p w14:paraId="7230F811" w14:textId="77777777" w:rsidR="00162815" w:rsidRPr="005E57F1" w:rsidRDefault="00162815" w:rsidP="001419EA">
      <w:pPr>
        <w:spacing w:after="0" w:line="288" w:lineRule="auto"/>
        <w:rPr>
          <w:rFonts w:asciiTheme="majorHAnsi" w:hAnsiTheme="majorHAnsi"/>
          <w:sz w:val="2"/>
          <w:szCs w:val="2"/>
          <w:lang w:val="pt-BR"/>
        </w:rPr>
      </w:pPr>
    </w:p>
    <w:p w14:paraId="5BA9AAE5" w14:textId="77777777" w:rsidR="0042585F" w:rsidRPr="005E57F1" w:rsidRDefault="00895DB7" w:rsidP="001419EA">
      <w:pPr>
        <w:pStyle w:val="Heading1"/>
        <w:spacing w:after="0" w:line="265" w:lineRule="auto"/>
        <w:rPr>
          <w:rFonts w:asciiTheme="majorHAnsi" w:hAnsiTheme="majorHAnsi"/>
          <w:color w:val="C0504D" w:themeColor="accent2"/>
          <w:sz w:val="28"/>
          <w:szCs w:val="28"/>
          <w:lang w:val="pt-BR"/>
        </w:rPr>
      </w:pPr>
      <w:bookmarkStart w:id="15" w:name="_Toc160660304"/>
      <w:bookmarkStart w:id="16" w:name="_Toc8"/>
      <w:r w:rsidRPr="005E57F1">
        <w:rPr>
          <w:rFonts w:asciiTheme="majorHAnsi" w:hAnsiTheme="majorHAnsi"/>
          <w:color w:val="C0504D" w:themeColor="accent2"/>
          <w:sz w:val="28"/>
          <w:szCs w:val="28"/>
          <w:lang w:val="pt-BR"/>
        </w:rPr>
        <w:t>7- Jo priešinin</w:t>
      </w:r>
      <w:r w:rsidR="0042585F" w:rsidRPr="005E57F1">
        <w:rPr>
          <w:rFonts w:asciiTheme="majorHAnsi" w:hAnsiTheme="majorHAnsi"/>
          <w:color w:val="C0504D" w:themeColor="accent2"/>
          <w:sz w:val="28"/>
          <w:szCs w:val="28"/>
          <w:lang w:val="pt-BR"/>
        </w:rPr>
        <w:t>kų pozicija jo atžvilgiu,</w:t>
      </w:r>
      <w:bookmarkEnd w:id="15"/>
    </w:p>
    <w:p w14:paraId="170E03D0" w14:textId="77777777" w:rsidR="0049503D" w:rsidRPr="005E57F1" w:rsidRDefault="00895DB7" w:rsidP="001419EA">
      <w:pPr>
        <w:pStyle w:val="Heading1"/>
        <w:spacing w:after="0" w:line="265" w:lineRule="auto"/>
        <w:rPr>
          <w:rFonts w:asciiTheme="majorHAnsi" w:hAnsiTheme="majorHAnsi"/>
          <w:color w:val="C0504D" w:themeColor="accent2"/>
          <w:sz w:val="28"/>
          <w:szCs w:val="28"/>
          <w:lang w:val="pt-BR"/>
        </w:rPr>
      </w:pPr>
      <w:bookmarkStart w:id="17" w:name="_Toc160660305"/>
      <w:r w:rsidRPr="005E57F1">
        <w:rPr>
          <w:rFonts w:asciiTheme="majorHAnsi" w:hAnsiTheme="majorHAnsi"/>
          <w:color w:val="C0504D" w:themeColor="accent2"/>
          <w:sz w:val="28"/>
          <w:szCs w:val="28"/>
          <w:lang w:val="pt-BR"/>
        </w:rPr>
        <w:t>jų liudijimai jo naudai</w:t>
      </w:r>
      <w:bookmarkEnd w:id="16"/>
      <w:bookmarkEnd w:id="17"/>
    </w:p>
    <w:p w14:paraId="0FB4F644" w14:textId="77777777" w:rsidR="0049503D" w:rsidRPr="005E57F1" w:rsidRDefault="00895DB7" w:rsidP="001419EA">
      <w:pPr>
        <w:spacing w:after="0" w:line="265" w:lineRule="auto"/>
        <w:jc w:val="both"/>
        <w:rPr>
          <w:rFonts w:asciiTheme="majorHAnsi" w:hAnsiTheme="majorHAnsi"/>
          <w:sz w:val="25"/>
          <w:szCs w:val="25"/>
          <w:lang w:val="pt-BR"/>
        </w:rPr>
      </w:pPr>
      <w:r w:rsidRPr="005E57F1">
        <w:rPr>
          <w:rFonts w:asciiTheme="majorHAnsi" w:hAnsiTheme="majorHAnsi"/>
          <w:sz w:val="25"/>
          <w:szCs w:val="25"/>
          <w:lang w:val="pt-BR"/>
        </w:rPr>
        <w:t>Be jokios abejonės, kiekvienas pranašas turėjo savo priešų, kurie jam priešinosi ir trukdė jo pažangai, nukreipdami žmones nuo jo. Pranašas Muchammedas (ramybė ir Allaho palaima jam) per savo gyvenimą ir po mirties turėjo daug priešų, tačiau Allahas suteikė jam pergalę prieš juos visus. Daugelis tų priešų, senų ir naujų, liudijo apie jo pranašystę ir kad jis buvo išsiųstas su ta pačia žinia, kurią atnešė ankstesni pranašai (ramybė jiems). Jie neabejojo dėl jo tikrumo, tačiau daugelis atsisakė tikėti dėl įvairių priežasčių, tokių kaip lyderystės troškimas, visuomenės baimė ar turtų, kuriuos uždirba iš savo pareigų, praradimas.</w:t>
      </w:r>
    </w:p>
    <w:p w14:paraId="2C584EEB" w14:textId="77777777" w:rsidR="0049503D" w:rsidRPr="005E57F1" w:rsidRDefault="00895DB7" w:rsidP="001419EA">
      <w:pPr>
        <w:spacing w:after="0" w:line="265" w:lineRule="auto"/>
        <w:jc w:val="both"/>
        <w:rPr>
          <w:rFonts w:asciiTheme="majorHAnsi" w:hAnsiTheme="majorHAnsi"/>
          <w:sz w:val="25"/>
          <w:szCs w:val="25"/>
          <w:lang w:val="pt-BR"/>
        </w:rPr>
      </w:pPr>
      <w:r w:rsidRPr="005E57F1">
        <w:rPr>
          <w:rFonts w:asciiTheme="majorHAnsi" w:hAnsiTheme="majorHAnsi"/>
          <w:sz w:val="25"/>
          <w:szCs w:val="25"/>
          <w:lang w:val="pt-BR"/>
        </w:rPr>
        <w:t>Visa šlovė priklauso Allahui, pasaulių Viešpačiui.</w:t>
      </w:r>
    </w:p>
    <w:p w14:paraId="52D85A66" w14:textId="77777777" w:rsidR="0049503D" w:rsidRPr="005A2D39" w:rsidRDefault="00895DB7" w:rsidP="001419EA">
      <w:pPr>
        <w:spacing w:after="0" w:line="265" w:lineRule="auto"/>
        <w:jc w:val="both"/>
        <w:rPr>
          <w:rFonts w:asciiTheme="majorHAnsi" w:hAnsiTheme="majorHAnsi"/>
          <w:sz w:val="25"/>
          <w:szCs w:val="25"/>
        </w:rPr>
      </w:pPr>
      <w:proofErr w:type="spellStart"/>
      <w:r w:rsidRPr="005A2D39">
        <w:rPr>
          <w:rFonts w:asciiTheme="majorHAnsi" w:hAnsiTheme="majorHAnsi"/>
          <w:sz w:val="25"/>
          <w:szCs w:val="25"/>
        </w:rPr>
        <w:t>Autorius</w:t>
      </w:r>
      <w:proofErr w:type="spellEnd"/>
      <w:r w:rsidRPr="005A2D39">
        <w:rPr>
          <w:rFonts w:asciiTheme="majorHAnsi" w:hAnsiTheme="majorHAnsi"/>
          <w:sz w:val="25"/>
          <w:szCs w:val="25"/>
        </w:rPr>
        <w:t xml:space="preserve">: prof. dr. </w:t>
      </w:r>
      <w:proofErr w:type="spellStart"/>
      <w:r w:rsidRPr="005A2D39">
        <w:rPr>
          <w:rFonts w:asciiTheme="majorHAnsi" w:hAnsiTheme="majorHAnsi"/>
          <w:sz w:val="25"/>
          <w:szCs w:val="25"/>
        </w:rPr>
        <w:t>Muchammed</w:t>
      </w:r>
      <w:proofErr w:type="spellEnd"/>
      <w:r w:rsidRPr="005A2D39">
        <w:rPr>
          <w:rFonts w:asciiTheme="majorHAnsi" w:hAnsiTheme="majorHAnsi"/>
          <w:sz w:val="25"/>
          <w:szCs w:val="25"/>
        </w:rPr>
        <w:t xml:space="preserve"> Bin Abdullah As-</w:t>
      </w:r>
      <w:proofErr w:type="spellStart"/>
      <w:r w:rsidRPr="005A2D39">
        <w:rPr>
          <w:rFonts w:asciiTheme="majorHAnsi" w:hAnsiTheme="majorHAnsi"/>
          <w:sz w:val="25"/>
          <w:szCs w:val="25"/>
        </w:rPr>
        <w:t>Suchajm</w:t>
      </w:r>
      <w:proofErr w:type="spellEnd"/>
    </w:p>
    <w:p w14:paraId="5110CA67" w14:textId="77777777" w:rsidR="0049503D" w:rsidRPr="005A2D39" w:rsidRDefault="00895DB7" w:rsidP="001419EA">
      <w:pPr>
        <w:spacing w:after="0" w:line="265" w:lineRule="auto"/>
        <w:jc w:val="both"/>
        <w:rPr>
          <w:rFonts w:asciiTheme="majorHAnsi" w:hAnsiTheme="majorHAnsi"/>
          <w:sz w:val="25"/>
          <w:szCs w:val="25"/>
        </w:rPr>
      </w:pPr>
      <w:proofErr w:type="spellStart"/>
      <w:r w:rsidRPr="005A2D39">
        <w:rPr>
          <w:rFonts w:asciiTheme="majorHAnsi" w:hAnsiTheme="majorHAnsi"/>
          <w:sz w:val="25"/>
          <w:szCs w:val="25"/>
        </w:rPr>
        <w:t>Akydos</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tikėjimo</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pagrindų</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profesorius</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islamo</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studijų</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skyriuje</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anksčiau</w:t>
      </w:r>
      <w:proofErr w:type="spellEnd"/>
      <w:r w:rsidRPr="005A2D39">
        <w:rPr>
          <w:rFonts w:asciiTheme="majorHAnsi" w:hAnsiTheme="majorHAnsi"/>
          <w:sz w:val="25"/>
          <w:szCs w:val="25"/>
        </w:rPr>
        <w:t>)</w:t>
      </w:r>
    </w:p>
    <w:p w14:paraId="0C31B8F9" w14:textId="77777777" w:rsidR="0049503D" w:rsidRPr="005A2D39" w:rsidRDefault="00895DB7" w:rsidP="001419EA">
      <w:pPr>
        <w:spacing w:after="0" w:line="265" w:lineRule="auto"/>
        <w:jc w:val="both"/>
        <w:rPr>
          <w:rFonts w:asciiTheme="majorHAnsi" w:hAnsiTheme="majorHAnsi"/>
          <w:sz w:val="25"/>
          <w:szCs w:val="25"/>
        </w:rPr>
      </w:pPr>
      <w:proofErr w:type="spellStart"/>
      <w:r w:rsidRPr="005A2D39">
        <w:rPr>
          <w:rFonts w:asciiTheme="majorHAnsi" w:hAnsiTheme="majorHAnsi"/>
          <w:sz w:val="25"/>
          <w:szCs w:val="25"/>
        </w:rPr>
        <w:t>Edukologijos</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kolegija</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Karaliaus</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Saūd</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universitetas</w:t>
      </w:r>
      <w:proofErr w:type="spellEnd"/>
    </w:p>
    <w:p w14:paraId="6A91DCFB" w14:textId="77777777" w:rsidR="0049503D" w:rsidRPr="005A2D39" w:rsidRDefault="00895DB7" w:rsidP="001419EA">
      <w:pPr>
        <w:spacing w:after="0" w:line="265" w:lineRule="auto"/>
        <w:jc w:val="both"/>
        <w:rPr>
          <w:rFonts w:asciiTheme="majorHAnsi" w:hAnsiTheme="majorHAnsi"/>
          <w:sz w:val="25"/>
          <w:szCs w:val="25"/>
        </w:rPr>
      </w:pPr>
      <w:proofErr w:type="spellStart"/>
      <w:r w:rsidRPr="005A2D39">
        <w:rPr>
          <w:rFonts w:asciiTheme="majorHAnsi" w:hAnsiTheme="majorHAnsi"/>
          <w:sz w:val="25"/>
          <w:szCs w:val="25"/>
        </w:rPr>
        <w:t>Rijadas</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Saudo</w:t>
      </w:r>
      <w:proofErr w:type="spellEnd"/>
      <w:r w:rsidRPr="005A2D39">
        <w:rPr>
          <w:rFonts w:asciiTheme="majorHAnsi" w:hAnsiTheme="majorHAnsi"/>
          <w:sz w:val="25"/>
          <w:szCs w:val="25"/>
        </w:rPr>
        <w:t xml:space="preserve"> </w:t>
      </w:r>
      <w:proofErr w:type="spellStart"/>
      <w:r w:rsidRPr="005A2D39">
        <w:rPr>
          <w:rFonts w:asciiTheme="majorHAnsi" w:hAnsiTheme="majorHAnsi"/>
          <w:sz w:val="25"/>
          <w:szCs w:val="25"/>
        </w:rPr>
        <w:t>Arabija</w:t>
      </w:r>
      <w:proofErr w:type="spellEnd"/>
    </w:p>
    <w:p w14:paraId="7BE478FE" w14:textId="77777777" w:rsidR="00162815" w:rsidRPr="005A2D39" w:rsidRDefault="00162815" w:rsidP="001419EA">
      <w:pPr>
        <w:spacing w:after="0" w:line="265" w:lineRule="auto"/>
        <w:jc w:val="center"/>
        <w:rPr>
          <w:rFonts w:asciiTheme="majorHAnsi" w:hAnsiTheme="majorHAnsi"/>
          <w:sz w:val="25"/>
          <w:szCs w:val="25"/>
        </w:rPr>
      </w:pPr>
      <w:r w:rsidRPr="005A2D39">
        <w:rPr>
          <w:rFonts w:asciiTheme="majorHAnsi" w:hAnsiTheme="majorHAnsi"/>
          <w:sz w:val="25"/>
          <w:szCs w:val="25"/>
        </w:rPr>
        <w:t>******</w:t>
      </w:r>
    </w:p>
    <w:p w14:paraId="0702A230" w14:textId="77777777" w:rsidR="00162815" w:rsidRPr="005A2D39" w:rsidRDefault="00162815" w:rsidP="001419EA">
      <w:pPr>
        <w:spacing w:after="0" w:line="288" w:lineRule="auto"/>
        <w:jc w:val="both"/>
        <w:rPr>
          <w:rFonts w:asciiTheme="majorHAnsi" w:hAnsiTheme="majorHAnsi"/>
          <w:sz w:val="26"/>
          <w:szCs w:val="26"/>
        </w:rPr>
      </w:pPr>
    </w:p>
    <w:sdt>
      <w:sdtPr>
        <w:rPr>
          <w:rFonts w:ascii="Arial" w:eastAsia="Arial" w:hAnsi="Arial" w:cs="Arial"/>
          <w:b/>
          <w:bCs/>
          <w:color w:val="auto"/>
          <w:sz w:val="36"/>
          <w:szCs w:val="36"/>
          <w:lang w:eastAsia="tr-TR"/>
        </w:rPr>
        <w:id w:val="-2079964705"/>
        <w:docPartObj>
          <w:docPartGallery w:val="Table of Contents"/>
          <w:docPartUnique/>
        </w:docPartObj>
      </w:sdtPr>
      <w:sdtEndPr>
        <w:rPr>
          <w:noProof/>
          <w:sz w:val="22"/>
          <w:szCs w:val="22"/>
        </w:rPr>
      </w:sdtEndPr>
      <w:sdtContent>
        <w:p w14:paraId="333B07B8" w14:textId="77777777" w:rsidR="005A2D39" w:rsidRPr="001419EA" w:rsidRDefault="005A2D39" w:rsidP="001419EA">
          <w:pPr>
            <w:pStyle w:val="TOCHeading"/>
            <w:spacing w:line="288" w:lineRule="auto"/>
            <w:rPr>
              <w:b/>
              <w:bCs/>
              <w:sz w:val="2"/>
              <w:szCs w:val="2"/>
            </w:rPr>
          </w:pPr>
        </w:p>
        <w:p w14:paraId="7AA3EED7" w14:textId="08580121" w:rsidR="005A2D39" w:rsidRPr="005A2D39" w:rsidRDefault="005A2D39" w:rsidP="001419EA">
          <w:pPr>
            <w:pStyle w:val="TOC1"/>
            <w:tabs>
              <w:tab w:val="right" w:leader="dot" w:pos="6793"/>
            </w:tabs>
            <w:spacing w:line="288" w:lineRule="auto"/>
            <w:rPr>
              <w:b/>
              <w:bCs/>
              <w:noProof/>
              <w:sz w:val="22"/>
              <w:szCs w:val="22"/>
            </w:rPr>
          </w:pPr>
          <w:r w:rsidRPr="005A2D39">
            <w:rPr>
              <w:b/>
              <w:bCs/>
              <w:sz w:val="22"/>
              <w:szCs w:val="22"/>
            </w:rPr>
            <w:fldChar w:fldCharType="begin"/>
          </w:r>
          <w:r w:rsidRPr="005A2D39">
            <w:rPr>
              <w:b/>
              <w:bCs/>
              <w:sz w:val="22"/>
              <w:szCs w:val="22"/>
            </w:rPr>
            <w:instrText xml:space="preserve"> TOC \o "1-3" \h \z \u </w:instrText>
          </w:r>
          <w:r w:rsidRPr="005A2D39">
            <w:rPr>
              <w:b/>
              <w:bCs/>
              <w:sz w:val="22"/>
              <w:szCs w:val="22"/>
            </w:rPr>
            <w:fldChar w:fldCharType="separate"/>
          </w:r>
          <w:hyperlink w:anchor="_Toc160660296" w:history="1">
            <w:r w:rsidRPr="005A2D39">
              <w:rPr>
                <w:rStyle w:val="Hyperlink"/>
                <w:rFonts w:asciiTheme="majorHAnsi" w:hAnsiTheme="majorHAnsi"/>
                <w:b/>
                <w:bCs/>
                <w:noProof/>
                <w:sz w:val="22"/>
                <w:szCs w:val="22"/>
              </w:rPr>
              <w:t>Islamo Pasiuntinys Muchammedas,</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_Toc160660296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4</w:t>
            </w:r>
            <w:r w:rsidRPr="005A2D39">
              <w:rPr>
                <w:b/>
                <w:bCs/>
                <w:noProof/>
                <w:webHidden/>
                <w:sz w:val="22"/>
                <w:szCs w:val="22"/>
              </w:rPr>
              <w:fldChar w:fldCharType="end"/>
            </w:r>
          </w:hyperlink>
        </w:p>
        <w:p w14:paraId="7E0E9581" w14:textId="403BF10D" w:rsidR="005A2D39" w:rsidRPr="005A2D39" w:rsidRDefault="005A2D39" w:rsidP="001419EA">
          <w:pPr>
            <w:pStyle w:val="TOC1"/>
            <w:tabs>
              <w:tab w:val="right" w:leader="dot" w:pos="6793"/>
            </w:tabs>
            <w:spacing w:line="288" w:lineRule="auto"/>
            <w:rPr>
              <w:b/>
              <w:bCs/>
              <w:noProof/>
              <w:sz w:val="22"/>
              <w:szCs w:val="22"/>
            </w:rPr>
          </w:pPr>
          <w:hyperlink w:anchor="_Toc160660297" w:history="1">
            <w:r w:rsidRPr="005A2D39">
              <w:rPr>
                <w:rStyle w:val="Hyperlink"/>
                <w:rFonts w:asciiTheme="majorHAnsi" w:hAnsiTheme="majorHAnsi"/>
                <w:b/>
                <w:bCs/>
                <w:noProof/>
                <w:sz w:val="22"/>
                <w:szCs w:val="22"/>
              </w:rPr>
              <w:t>ramybė ir Allaho palaima jam</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_Toc160660297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4</w:t>
            </w:r>
            <w:r w:rsidRPr="005A2D39">
              <w:rPr>
                <w:b/>
                <w:bCs/>
                <w:noProof/>
                <w:webHidden/>
                <w:sz w:val="22"/>
                <w:szCs w:val="22"/>
              </w:rPr>
              <w:fldChar w:fldCharType="end"/>
            </w:r>
          </w:hyperlink>
        </w:p>
        <w:p w14:paraId="108A692E" w14:textId="2120D6FA" w:rsidR="005A2D39" w:rsidRPr="005A2D39" w:rsidRDefault="005A2D39" w:rsidP="001419EA">
          <w:pPr>
            <w:pStyle w:val="TOC1"/>
            <w:tabs>
              <w:tab w:val="right" w:leader="dot" w:pos="6793"/>
            </w:tabs>
            <w:spacing w:line="288" w:lineRule="auto"/>
            <w:rPr>
              <w:b/>
              <w:bCs/>
              <w:noProof/>
              <w:sz w:val="22"/>
              <w:szCs w:val="22"/>
            </w:rPr>
          </w:pPr>
          <w:hyperlink w:anchor="_Toc160660298" w:history="1">
            <w:r w:rsidRPr="005A2D39">
              <w:rPr>
                <w:rStyle w:val="Hyperlink"/>
                <w:rFonts w:asciiTheme="majorHAnsi" w:hAnsiTheme="majorHAnsi"/>
                <w:b/>
                <w:bCs/>
                <w:noProof/>
                <w:sz w:val="22"/>
                <w:szCs w:val="22"/>
              </w:rPr>
              <w:t>1- Jo vardas, kilmė ir miestas, kuriame jis gimė ir užaugo</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_Toc160660298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4</w:t>
            </w:r>
            <w:r w:rsidRPr="005A2D39">
              <w:rPr>
                <w:b/>
                <w:bCs/>
                <w:noProof/>
                <w:webHidden/>
                <w:sz w:val="22"/>
                <w:szCs w:val="22"/>
              </w:rPr>
              <w:fldChar w:fldCharType="end"/>
            </w:r>
          </w:hyperlink>
        </w:p>
        <w:p w14:paraId="28F1D22B" w14:textId="5D1C31B2" w:rsidR="005A2D39" w:rsidRPr="005A2D39" w:rsidRDefault="005A2D39" w:rsidP="001419EA">
          <w:pPr>
            <w:pStyle w:val="TOC1"/>
            <w:tabs>
              <w:tab w:val="right" w:leader="dot" w:pos="6793"/>
            </w:tabs>
            <w:spacing w:line="288" w:lineRule="auto"/>
            <w:rPr>
              <w:b/>
              <w:bCs/>
              <w:noProof/>
              <w:sz w:val="22"/>
              <w:szCs w:val="22"/>
            </w:rPr>
          </w:pPr>
          <w:hyperlink w:anchor="_Toc160660299" w:history="1">
            <w:r w:rsidRPr="005A2D39">
              <w:rPr>
                <w:rStyle w:val="Hyperlink"/>
                <w:rFonts w:asciiTheme="majorHAnsi" w:hAnsiTheme="majorHAnsi"/>
                <w:b/>
                <w:bCs/>
                <w:noProof/>
                <w:sz w:val="22"/>
                <w:szCs w:val="22"/>
              </w:rPr>
              <w:t>2- Palaiminta santuoka su palaiminta moterimi</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_Toc160660299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6</w:t>
            </w:r>
            <w:r w:rsidRPr="005A2D39">
              <w:rPr>
                <w:b/>
                <w:bCs/>
                <w:noProof/>
                <w:webHidden/>
                <w:sz w:val="22"/>
                <w:szCs w:val="22"/>
              </w:rPr>
              <w:fldChar w:fldCharType="end"/>
            </w:r>
          </w:hyperlink>
        </w:p>
        <w:p w14:paraId="601887E5" w14:textId="5535B96A" w:rsidR="005A2D39" w:rsidRPr="005A2D39" w:rsidRDefault="005A2D39" w:rsidP="001419EA">
          <w:pPr>
            <w:pStyle w:val="TOC1"/>
            <w:tabs>
              <w:tab w:val="right" w:leader="dot" w:pos="6793"/>
            </w:tabs>
            <w:spacing w:line="288" w:lineRule="auto"/>
            <w:rPr>
              <w:b/>
              <w:bCs/>
              <w:noProof/>
              <w:sz w:val="22"/>
              <w:szCs w:val="22"/>
            </w:rPr>
          </w:pPr>
          <w:hyperlink w:anchor="_Toc160660300" w:history="1">
            <w:r w:rsidRPr="005A2D39">
              <w:rPr>
                <w:rStyle w:val="Hyperlink"/>
                <w:rFonts w:asciiTheme="majorHAnsi" w:hAnsiTheme="majorHAnsi"/>
                <w:b/>
                <w:bCs/>
                <w:noProof/>
                <w:sz w:val="22"/>
                <w:szCs w:val="22"/>
              </w:rPr>
              <w:t>3- Apreiškimo pradžia</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_Toc160660300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7</w:t>
            </w:r>
            <w:r w:rsidRPr="005A2D39">
              <w:rPr>
                <w:b/>
                <w:bCs/>
                <w:noProof/>
                <w:webHidden/>
                <w:sz w:val="22"/>
                <w:szCs w:val="22"/>
              </w:rPr>
              <w:fldChar w:fldCharType="end"/>
            </w:r>
          </w:hyperlink>
        </w:p>
        <w:p w14:paraId="282258F3" w14:textId="5437E6D5" w:rsidR="005A2D39" w:rsidRPr="005A2D39" w:rsidRDefault="005A2D39" w:rsidP="001419EA">
          <w:pPr>
            <w:pStyle w:val="TOC1"/>
            <w:tabs>
              <w:tab w:val="right" w:leader="dot" w:pos="6793"/>
            </w:tabs>
            <w:spacing w:line="288" w:lineRule="auto"/>
            <w:rPr>
              <w:b/>
              <w:bCs/>
              <w:noProof/>
              <w:sz w:val="22"/>
              <w:szCs w:val="22"/>
            </w:rPr>
          </w:pPr>
          <w:hyperlink w:anchor="_Toc160660301" w:history="1">
            <w:r w:rsidRPr="005A2D39">
              <w:rPr>
                <w:rStyle w:val="Hyperlink"/>
                <w:rFonts w:asciiTheme="majorHAnsi" w:hAnsiTheme="majorHAnsi"/>
                <w:b/>
                <w:bCs/>
                <w:noProof/>
                <w:sz w:val="22"/>
                <w:szCs w:val="22"/>
              </w:rPr>
              <w:t>4- Jo žinia</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_Toc160660301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16</w:t>
            </w:r>
            <w:r w:rsidRPr="005A2D39">
              <w:rPr>
                <w:b/>
                <w:bCs/>
                <w:noProof/>
                <w:webHidden/>
                <w:sz w:val="22"/>
                <w:szCs w:val="22"/>
              </w:rPr>
              <w:fldChar w:fldCharType="end"/>
            </w:r>
          </w:hyperlink>
        </w:p>
        <w:p w14:paraId="48BB2650" w14:textId="21F452BA" w:rsidR="005A2D39" w:rsidRPr="005A2D39" w:rsidRDefault="005A2D39" w:rsidP="001419EA">
          <w:pPr>
            <w:pStyle w:val="TOC1"/>
            <w:tabs>
              <w:tab w:val="right" w:leader="dot" w:pos="6793"/>
            </w:tabs>
            <w:spacing w:line="288" w:lineRule="auto"/>
            <w:rPr>
              <w:b/>
              <w:bCs/>
              <w:noProof/>
              <w:sz w:val="22"/>
              <w:szCs w:val="22"/>
            </w:rPr>
          </w:pPr>
          <w:hyperlink w:anchor="_Toc160660302" w:history="1">
            <w:r w:rsidRPr="005A2D39">
              <w:rPr>
                <w:rStyle w:val="Hyperlink"/>
                <w:rFonts w:asciiTheme="majorHAnsi" w:hAnsiTheme="majorHAnsi"/>
                <w:b/>
                <w:bCs/>
                <w:noProof/>
                <w:sz w:val="22"/>
                <w:szCs w:val="22"/>
              </w:rPr>
              <w:t>5- Jo pranašystės ženklai ir įrodymai</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_Toc160660302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20</w:t>
            </w:r>
            <w:r w:rsidRPr="005A2D39">
              <w:rPr>
                <w:b/>
                <w:bCs/>
                <w:noProof/>
                <w:webHidden/>
                <w:sz w:val="22"/>
                <w:szCs w:val="22"/>
              </w:rPr>
              <w:fldChar w:fldCharType="end"/>
            </w:r>
          </w:hyperlink>
        </w:p>
        <w:p w14:paraId="4EB9A234" w14:textId="3AF2EDDF" w:rsidR="005A2D39" w:rsidRPr="005A2D39" w:rsidRDefault="005A2D39" w:rsidP="001419EA">
          <w:pPr>
            <w:pStyle w:val="TOC1"/>
            <w:tabs>
              <w:tab w:val="right" w:leader="dot" w:pos="6793"/>
            </w:tabs>
            <w:spacing w:line="288" w:lineRule="auto"/>
            <w:rPr>
              <w:b/>
              <w:bCs/>
              <w:noProof/>
              <w:sz w:val="22"/>
              <w:szCs w:val="22"/>
            </w:rPr>
          </w:pPr>
          <w:hyperlink w:anchor="_Toc160660303" w:history="1">
            <w:r w:rsidRPr="005A2D39">
              <w:rPr>
                <w:rStyle w:val="Hyperlink"/>
                <w:rFonts w:asciiTheme="majorHAnsi" w:hAnsiTheme="majorHAnsi"/>
                <w:b/>
                <w:bCs/>
                <w:noProof/>
                <w:sz w:val="22"/>
                <w:szCs w:val="22"/>
              </w:rPr>
              <w:t>6- Pranašo Muchammedo atneštas šariatas (ramybė ir Allaho palaima jam)</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_Toc160660303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24</w:t>
            </w:r>
            <w:r w:rsidRPr="005A2D39">
              <w:rPr>
                <w:b/>
                <w:bCs/>
                <w:noProof/>
                <w:webHidden/>
                <w:sz w:val="22"/>
                <w:szCs w:val="22"/>
              </w:rPr>
              <w:fldChar w:fldCharType="end"/>
            </w:r>
          </w:hyperlink>
        </w:p>
        <w:p w14:paraId="4290883F" w14:textId="4AF4E675" w:rsidR="005A2D39" w:rsidRPr="005A2D39" w:rsidRDefault="005A2D39" w:rsidP="001419EA">
          <w:pPr>
            <w:pStyle w:val="TOC1"/>
            <w:tabs>
              <w:tab w:val="right" w:leader="dot" w:pos="6793"/>
            </w:tabs>
            <w:spacing w:line="288" w:lineRule="auto"/>
            <w:rPr>
              <w:b/>
              <w:bCs/>
              <w:noProof/>
              <w:sz w:val="22"/>
              <w:szCs w:val="22"/>
            </w:rPr>
          </w:pPr>
          <w:hyperlink w:anchor="_Toc160660304" w:history="1">
            <w:r w:rsidRPr="005A2D39">
              <w:rPr>
                <w:rStyle w:val="Hyperlink"/>
                <w:rFonts w:asciiTheme="majorHAnsi" w:hAnsiTheme="majorHAnsi"/>
                <w:b/>
                <w:bCs/>
                <w:noProof/>
                <w:sz w:val="22"/>
                <w:szCs w:val="22"/>
              </w:rPr>
              <w:t>7- Jo priešininkų pozicija jo atžvilgiu,</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_Toc160660304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29</w:t>
            </w:r>
            <w:r w:rsidRPr="005A2D39">
              <w:rPr>
                <w:b/>
                <w:bCs/>
                <w:noProof/>
                <w:webHidden/>
                <w:sz w:val="22"/>
                <w:szCs w:val="22"/>
              </w:rPr>
              <w:fldChar w:fldCharType="end"/>
            </w:r>
          </w:hyperlink>
        </w:p>
        <w:p w14:paraId="3DC7AD2E" w14:textId="3A1C6DC3" w:rsidR="005A2D39" w:rsidRPr="005A2D39" w:rsidRDefault="005A2D39" w:rsidP="001419EA">
          <w:pPr>
            <w:pStyle w:val="TOC1"/>
            <w:tabs>
              <w:tab w:val="right" w:leader="dot" w:pos="6793"/>
            </w:tabs>
            <w:spacing w:line="288" w:lineRule="auto"/>
            <w:rPr>
              <w:b/>
              <w:bCs/>
              <w:noProof/>
              <w:sz w:val="22"/>
              <w:szCs w:val="22"/>
            </w:rPr>
          </w:pPr>
          <w:hyperlink w:anchor="_Toc160660305" w:history="1">
            <w:r w:rsidRPr="005A2D39">
              <w:rPr>
                <w:rStyle w:val="Hyperlink"/>
                <w:rFonts w:asciiTheme="majorHAnsi" w:hAnsiTheme="majorHAnsi"/>
                <w:b/>
                <w:bCs/>
                <w:noProof/>
                <w:sz w:val="22"/>
                <w:szCs w:val="22"/>
              </w:rPr>
              <w:t>jų liudijimai jo naudai</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_Toc160660305 \h </w:instrText>
            </w:r>
            <w:r w:rsidRPr="005A2D39">
              <w:rPr>
                <w:b/>
                <w:bCs/>
                <w:noProof/>
                <w:webHidden/>
                <w:sz w:val="22"/>
                <w:szCs w:val="22"/>
              </w:rPr>
            </w:r>
            <w:r w:rsidRPr="005A2D39">
              <w:rPr>
                <w:b/>
                <w:bCs/>
                <w:noProof/>
                <w:webHidden/>
                <w:sz w:val="22"/>
                <w:szCs w:val="22"/>
              </w:rPr>
              <w:fldChar w:fldCharType="separate"/>
            </w:r>
            <w:r w:rsidR="005E57F1">
              <w:rPr>
                <w:b/>
                <w:bCs/>
                <w:noProof/>
                <w:webHidden/>
                <w:sz w:val="22"/>
                <w:szCs w:val="22"/>
              </w:rPr>
              <w:t>29</w:t>
            </w:r>
            <w:r w:rsidRPr="005A2D39">
              <w:rPr>
                <w:b/>
                <w:bCs/>
                <w:noProof/>
                <w:webHidden/>
                <w:sz w:val="22"/>
                <w:szCs w:val="22"/>
              </w:rPr>
              <w:fldChar w:fldCharType="end"/>
            </w:r>
          </w:hyperlink>
        </w:p>
        <w:p w14:paraId="304BA4D0" w14:textId="77777777" w:rsidR="005A2D39" w:rsidRDefault="005A2D39" w:rsidP="001419EA">
          <w:pPr>
            <w:spacing w:line="288" w:lineRule="auto"/>
          </w:pPr>
          <w:r w:rsidRPr="005A2D39">
            <w:rPr>
              <w:b/>
              <w:bCs/>
              <w:noProof/>
              <w:sz w:val="22"/>
              <w:szCs w:val="22"/>
            </w:rPr>
            <w:fldChar w:fldCharType="end"/>
          </w:r>
        </w:p>
      </w:sdtContent>
    </w:sdt>
    <w:p w14:paraId="60FE9701" w14:textId="77777777" w:rsidR="005A2D39" w:rsidRPr="005A2D39" w:rsidRDefault="005A2D39" w:rsidP="001419EA">
      <w:pPr>
        <w:spacing w:after="0" w:line="288" w:lineRule="auto"/>
        <w:rPr>
          <w:rFonts w:asciiTheme="majorHAnsi" w:hAnsiTheme="majorHAnsi"/>
          <w:color w:val="C0504D" w:themeColor="accent2"/>
          <w:sz w:val="26"/>
          <w:szCs w:val="26"/>
        </w:rPr>
      </w:pPr>
    </w:p>
    <w:p w14:paraId="49FE90AE" w14:textId="77777777" w:rsidR="001933AD" w:rsidRDefault="001933AD" w:rsidP="001419EA">
      <w:pPr>
        <w:spacing w:after="0" w:line="288" w:lineRule="auto"/>
        <w:rPr>
          <w:rFonts w:asciiTheme="majorHAnsi" w:hAnsiTheme="majorHAnsi"/>
          <w:color w:val="C0504D" w:themeColor="accent2"/>
          <w:sz w:val="26"/>
          <w:szCs w:val="26"/>
        </w:rPr>
        <w:sectPr w:rsidR="001933AD" w:rsidSect="00DC1DAC">
          <w:footerReference w:type="default" r:id="rId10"/>
          <w:pgSz w:w="6804" w:h="9356" w:code="11"/>
          <w:pgMar w:top="567" w:right="737" w:bottom="680" w:left="737" w:header="284" w:footer="284" w:gutter="0"/>
          <w:pgNumType w:start="4"/>
          <w:cols w:space="720"/>
          <w:docGrid w:linePitch="272"/>
        </w:sectPr>
      </w:pPr>
    </w:p>
    <w:p w14:paraId="0F1D2793" w14:textId="1C85A718" w:rsidR="001933AD" w:rsidRDefault="005E57F1" w:rsidP="001419EA">
      <w:pPr>
        <w:spacing w:after="0" w:line="288" w:lineRule="auto"/>
        <w:rPr>
          <w:rFonts w:asciiTheme="majorHAnsi" w:hAnsiTheme="majorHAnsi"/>
          <w:color w:val="C0504D" w:themeColor="accent2"/>
          <w:sz w:val="26"/>
          <w:szCs w:val="26"/>
        </w:rPr>
        <w:sectPr w:rsidR="001933AD" w:rsidSect="001419EA">
          <w:pgSz w:w="6804" w:h="9356" w:code="11"/>
          <w:pgMar w:top="567" w:right="737" w:bottom="680" w:left="737" w:header="284" w:footer="284" w:gutter="0"/>
          <w:pgNumType w:start="2"/>
          <w:cols w:space="720"/>
          <w:docGrid w:linePitch="272"/>
        </w:sectPr>
      </w:pPr>
      <w:r>
        <w:rPr>
          <w:rFonts w:asciiTheme="majorHAnsi" w:hAnsiTheme="majorHAnsi"/>
          <w:b/>
          <w:bCs/>
          <w:noProof/>
          <w:color w:val="C0504D" w:themeColor="accent2"/>
          <w:sz w:val="72"/>
          <w:szCs w:val="72"/>
        </w:rPr>
        <w:lastRenderedPageBreak/>
        <w:drawing>
          <wp:anchor distT="0" distB="0" distL="114300" distR="114300" simplePos="0" relativeHeight="251666432" behindDoc="0" locked="0" layoutInCell="1" allowOverlap="1" wp14:anchorId="4E6805F4" wp14:editId="6FABA2AF">
            <wp:simplePos x="0" y="0"/>
            <wp:positionH relativeFrom="page">
              <wp:posOffset>-4322336</wp:posOffset>
            </wp:positionH>
            <wp:positionV relativeFrom="paragraph">
              <wp:posOffset>-361315</wp:posOffset>
            </wp:positionV>
            <wp:extent cx="8640000" cy="5940000"/>
            <wp:effectExtent l="0" t="0" r="8890" b="3810"/>
            <wp:wrapNone/>
            <wp:docPr id="113953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F3DA3B" w14:textId="4DD83DCA" w:rsidR="001933AD" w:rsidRDefault="001933AD" w:rsidP="001419EA">
      <w:pPr>
        <w:spacing w:after="0" w:line="288" w:lineRule="auto"/>
        <w:rPr>
          <w:rFonts w:asciiTheme="majorHAnsi" w:hAnsiTheme="majorHAnsi"/>
          <w:color w:val="C0504D" w:themeColor="accent2"/>
          <w:sz w:val="26"/>
          <w:szCs w:val="26"/>
        </w:rPr>
      </w:pPr>
      <w:r>
        <w:rPr>
          <w:rFonts w:asciiTheme="majorHAnsi" w:hAnsiTheme="majorHAnsi"/>
          <w:noProof/>
          <w:sz w:val="26"/>
          <w:szCs w:val="26"/>
          <w:lang w:eastAsia="en-US"/>
        </w:rPr>
        <w:lastRenderedPageBreak/>
        <w:drawing>
          <wp:anchor distT="0" distB="0" distL="114300" distR="114300" simplePos="0" relativeHeight="251662336" behindDoc="0" locked="0" layoutInCell="1" allowOverlap="1" wp14:anchorId="200BACD4" wp14:editId="3F983117">
            <wp:simplePos x="0" y="0"/>
            <wp:positionH relativeFrom="page">
              <wp:align>left</wp:align>
            </wp:positionH>
            <wp:positionV relativeFrom="paragraph">
              <wp:posOffset>-360498</wp:posOffset>
            </wp:positionV>
            <wp:extent cx="8639810" cy="5946775"/>
            <wp:effectExtent l="0" t="0" r="8890" b="0"/>
            <wp:wrapNone/>
            <wp:docPr id="1" name="Picture 1" descr="C:\Users\www\AppData\Local\Microsoft\Windows\INetCache\Content.Word\غلاف رسول الإسلام - ليتوان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w\AppData\Local\Microsoft\Windows\INetCache\Content.Word\غلاف رسول الإسلام - ليتوانى.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639810" cy="5946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E0A9AD" w14:textId="717F2E58" w:rsidR="001933AD" w:rsidRDefault="001933AD" w:rsidP="001933AD">
      <w:pPr>
        <w:rPr>
          <w:rFonts w:asciiTheme="majorHAnsi" w:hAnsiTheme="majorHAnsi"/>
          <w:sz w:val="26"/>
          <w:szCs w:val="26"/>
        </w:rPr>
      </w:pPr>
    </w:p>
    <w:p w14:paraId="3721D5EA" w14:textId="6FFE6F6B" w:rsidR="0049503D" w:rsidRPr="001933AD" w:rsidRDefault="0049503D" w:rsidP="001933AD">
      <w:pPr>
        <w:jc w:val="center"/>
        <w:rPr>
          <w:rFonts w:asciiTheme="majorHAnsi" w:hAnsiTheme="majorHAnsi"/>
          <w:sz w:val="26"/>
          <w:szCs w:val="26"/>
        </w:rPr>
      </w:pPr>
    </w:p>
    <w:sectPr w:rsidR="0049503D" w:rsidRPr="001933AD" w:rsidSect="001419EA">
      <w:pgSz w:w="6804" w:h="9356" w:code="11"/>
      <w:pgMar w:top="567" w:right="737" w:bottom="680" w:left="737" w:header="284" w:footer="284" w:gutter="0"/>
      <w:pgNumType w:start="2"/>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8ADF8A" w14:textId="77777777" w:rsidR="00011373" w:rsidRPr="005A2D39" w:rsidRDefault="00011373">
      <w:pPr>
        <w:spacing w:after="0" w:line="240" w:lineRule="auto"/>
      </w:pPr>
      <w:r w:rsidRPr="005A2D39">
        <w:separator/>
      </w:r>
    </w:p>
  </w:endnote>
  <w:endnote w:type="continuationSeparator" w:id="0">
    <w:p w14:paraId="4D05306A" w14:textId="77777777" w:rsidR="00011373" w:rsidRPr="005A2D39" w:rsidRDefault="00011373">
      <w:pPr>
        <w:spacing w:after="0" w:line="240" w:lineRule="auto"/>
      </w:pPr>
      <w:r w:rsidRPr="005A2D3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B54F832A-2DB3-405A-8DD4-54163144CA08}"/>
    <w:embedBold r:id="rId2" w:fontKey="{004BF8BB-798E-49B8-9AE1-28CB6E39DB53}"/>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3" w:fontKey="{7D22A332-FB88-4C92-B7A1-9B7805208DE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0034653"/>
      <w:docPartObj>
        <w:docPartGallery w:val="Page Numbers (Bottom of Page)"/>
        <w:docPartUnique/>
      </w:docPartObj>
    </w:sdtPr>
    <w:sdtContent>
      <w:p w14:paraId="621DC462" w14:textId="77777777" w:rsidR="00AB1FFD" w:rsidRPr="005A2D39" w:rsidRDefault="00AB1FFD">
        <w:pPr>
          <w:pStyle w:val="Footer"/>
          <w:jc w:val="center"/>
        </w:pPr>
      </w:p>
      <w:p w14:paraId="2B03D69E" w14:textId="77777777" w:rsidR="00AB1FFD" w:rsidRPr="005A2D39" w:rsidRDefault="00000000">
        <w:pPr>
          <w:pStyle w:val="Footer"/>
          <w:jc w:val="center"/>
        </w:pPr>
      </w:p>
    </w:sdtContent>
  </w:sdt>
  <w:p w14:paraId="4D4D3E45" w14:textId="77777777" w:rsidR="0049503D" w:rsidRPr="005A2D39" w:rsidRDefault="0049503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747833530"/>
      <w:docPartObj>
        <w:docPartGallery w:val="Page Numbers (Bottom of Page)"/>
        <w:docPartUnique/>
      </w:docPartObj>
    </w:sdtPr>
    <w:sdtContent>
      <w:p w14:paraId="5D8C7AEF" w14:textId="5F98EE42" w:rsidR="00CE3DB7" w:rsidRPr="005A2D39" w:rsidRDefault="00CE3DB7">
        <w:pPr>
          <w:pStyle w:val="Footer"/>
          <w:jc w:val="center"/>
          <w:rPr>
            <w:rFonts w:asciiTheme="majorBidi" w:hAnsiTheme="majorBidi" w:cstheme="majorBidi"/>
            <w:b/>
            <w:bCs/>
            <w:sz w:val="24"/>
            <w:szCs w:val="24"/>
          </w:rPr>
        </w:pPr>
        <w:r w:rsidRPr="005A2D39">
          <w:rPr>
            <w:rFonts w:asciiTheme="majorBidi" w:hAnsiTheme="majorBidi" w:cstheme="majorBidi"/>
            <w:b/>
            <w:bCs/>
            <w:sz w:val="28"/>
            <w:szCs w:val="28"/>
          </w:rPr>
          <w:fldChar w:fldCharType="begin"/>
        </w:r>
        <w:r w:rsidRPr="005A2D39">
          <w:rPr>
            <w:rFonts w:asciiTheme="majorBidi" w:hAnsiTheme="majorBidi" w:cstheme="majorBidi"/>
            <w:b/>
            <w:bCs/>
            <w:sz w:val="28"/>
            <w:szCs w:val="28"/>
          </w:rPr>
          <w:instrText xml:space="preserve"> PAGE   \* MERGEFORMAT </w:instrText>
        </w:r>
        <w:r w:rsidRPr="005A2D39">
          <w:rPr>
            <w:rFonts w:asciiTheme="majorBidi" w:hAnsiTheme="majorBidi" w:cstheme="majorBidi"/>
            <w:b/>
            <w:bCs/>
            <w:sz w:val="28"/>
            <w:szCs w:val="28"/>
          </w:rPr>
          <w:fldChar w:fldCharType="separate"/>
        </w:r>
        <w:r w:rsidR="00AB34B0">
          <w:rPr>
            <w:rFonts w:asciiTheme="majorBidi" w:hAnsiTheme="majorBidi" w:cstheme="majorBidi"/>
            <w:b/>
            <w:bCs/>
            <w:noProof/>
            <w:sz w:val="28"/>
            <w:szCs w:val="28"/>
          </w:rPr>
          <w:t>20</w:t>
        </w:r>
        <w:r w:rsidRPr="005A2D39">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F8556C" w14:textId="77777777" w:rsidR="00011373" w:rsidRPr="005A2D39" w:rsidRDefault="00011373">
      <w:pPr>
        <w:spacing w:after="0" w:line="240" w:lineRule="auto"/>
      </w:pPr>
      <w:r w:rsidRPr="005A2D39">
        <w:separator/>
      </w:r>
    </w:p>
  </w:footnote>
  <w:footnote w:type="continuationSeparator" w:id="0">
    <w:p w14:paraId="3FFAF210" w14:textId="77777777" w:rsidR="00011373" w:rsidRPr="005A2D39" w:rsidRDefault="00011373">
      <w:pPr>
        <w:spacing w:after="0" w:line="240" w:lineRule="auto"/>
      </w:pPr>
      <w:r w:rsidRPr="005A2D39">
        <w:continuationSeparator/>
      </w:r>
    </w:p>
  </w:footnote>
  <w:footnote w:id="1">
    <w:p w14:paraId="6C0D8C53" w14:textId="77777777" w:rsidR="0049503D" w:rsidRPr="005A2D39" w:rsidRDefault="00895DB7">
      <w:pPr>
        <w:rPr>
          <w:sz w:val="18"/>
          <w:szCs w:val="18"/>
        </w:rPr>
      </w:pPr>
      <w:r w:rsidRPr="005A2D39">
        <w:rPr>
          <w:rStyle w:val="FootnoteReference"/>
          <w:sz w:val="18"/>
          <w:szCs w:val="18"/>
        </w:rPr>
        <w:footnoteRef/>
      </w:r>
      <w:r w:rsidRPr="005A2D39">
        <w:rPr>
          <w:sz w:val="18"/>
          <w:szCs w:val="18"/>
        </w:rPr>
        <w:t xml:space="preserve"> Vertimo tikslais atsargiai sugretinau žodį „Pasiuntinys“ su „Muchammedu“.</w:t>
      </w:r>
    </w:p>
  </w:footnote>
  <w:footnote w:id="2">
    <w:p w14:paraId="5ECD4C94" w14:textId="77777777" w:rsidR="0049503D" w:rsidRPr="005A2D39" w:rsidRDefault="00895DB7">
      <w:pPr>
        <w:rPr>
          <w:sz w:val="18"/>
          <w:szCs w:val="18"/>
        </w:rPr>
      </w:pPr>
      <w:r w:rsidRPr="005A2D39">
        <w:rPr>
          <w:rStyle w:val="FootnoteReference"/>
          <w:sz w:val="18"/>
          <w:szCs w:val="18"/>
        </w:rPr>
        <w:footnoteRef/>
      </w:r>
      <w:r w:rsidRPr="005A2D39">
        <w:rPr>
          <w:sz w:val="18"/>
          <w:szCs w:val="18"/>
        </w:rPr>
        <w:t xml:space="preserve"> Muttafakun aleih (Al-Bukhari ir Muslim) iš Aišos chadisų (tebūnie Allahas ja patenkintas), Sachych Al-Bukhari (2) 1/7 ir Sachych Muslim (152) 1/139.</w:t>
      </w:r>
    </w:p>
  </w:footnote>
  <w:footnote w:id="3">
    <w:p w14:paraId="04FFB07F" w14:textId="77777777" w:rsidR="0049503D" w:rsidRPr="005E57F1" w:rsidRDefault="00895DB7">
      <w:pPr>
        <w:rPr>
          <w:sz w:val="18"/>
          <w:szCs w:val="18"/>
          <w:lang w:val="de-DE"/>
        </w:rPr>
      </w:pPr>
      <w:r w:rsidRPr="005A2D39">
        <w:rPr>
          <w:rStyle w:val="FootnoteReference"/>
          <w:sz w:val="18"/>
          <w:szCs w:val="18"/>
        </w:rPr>
        <w:footnoteRef/>
      </w:r>
      <w:r w:rsidRPr="005E57F1">
        <w:rPr>
          <w:sz w:val="18"/>
          <w:szCs w:val="18"/>
          <w:lang w:val="de-DE"/>
        </w:rPr>
        <w:t xml:space="preserve"> Sachych Muslim (901)</w:t>
      </w:r>
    </w:p>
  </w:footnote>
  <w:footnote w:id="4">
    <w:p w14:paraId="6022ACBC" w14:textId="77777777" w:rsidR="0049503D" w:rsidRPr="005E57F1" w:rsidRDefault="00895DB7">
      <w:pPr>
        <w:rPr>
          <w:lang w:val="de-DE"/>
        </w:rPr>
      </w:pPr>
      <w:r w:rsidRPr="005A2D39">
        <w:rPr>
          <w:rStyle w:val="FootnoteReference"/>
          <w:sz w:val="18"/>
          <w:szCs w:val="18"/>
        </w:rPr>
        <w:footnoteRef/>
      </w:r>
      <w:r w:rsidRPr="005E57F1">
        <w:rPr>
          <w:sz w:val="18"/>
          <w:szCs w:val="18"/>
          <w:lang w:val="de-DE"/>
        </w:rPr>
        <w:t xml:space="preserve"> Sachych Al-Bukhari (4461) (15/6).</w:t>
      </w:r>
    </w:p>
  </w:footnote>
  <w:footnote w:id="5">
    <w:p w14:paraId="2D4995C5" w14:textId="77777777" w:rsidR="0049503D" w:rsidRPr="0042585F" w:rsidRDefault="00895DB7">
      <w:pPr>
        <w:rPr>
          <w:sz w:val="18"/>
          <w:szCs w:val="18"/>
        </w:rPr>
      </w:pPr>
      <w:r w:rsidRPr="005A2D39">
        <w:rPr>
          <w:rStyle w:val="FootnoteReference"/>
          <w:sz w:val="18"/>
          <w:szCs w:val="18"/>
        </w:rPr>
        <w:footnoteRef/>
      </w:r>
      <w:r w:rsidRPr="005E57F1">
        <w:rPr>
          <w:sz w:val="18"/>
          <w:szCs w:val="18"/>
          <w:lang w:val="de-DE"/>
        </w:rPr>
        <w:t xml:space="preserve"> Pavyzdžiui, Visagalis Allahas sako: {Žmonės, panašumai buvo sudaryti, taigi klausykite apie juos (atidžiai): iš tiesų tie, kurių jūs šaukiatės šalia Allaho, negali sukurti (netgi) musės, net jei jie susijungs tam tikslui. Ir jei musė pačiups iš jų kokį daiktą, jie neturės galios to iš jos išlaisvinti. Taigi silpni yra (abu) besikreipiantys, ir tie, į kuriuos kreipiamasi.} </w:t>
      </w:r>
      <w:r w:rsidRPr="005A2D39">
        <w:rPr>
          <w:sz w:val="18"/>
          <w:szCs w:val="18"/>
        </w:rPr>
        <w:t>[Koranas, sūra „Hadžas“ 22:73].</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embedTrueTypeFonts/>
  <w:hideSpellingErrors/>
  <w:proofState w:spelling="clean" w:grammar="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503D"/>
    <w:rsid w:val="00011373"/>
    <w:rsid w:val="00020517"/>
    <w:rsid w:val="0002256E"/>
    <w:rsid w:val="00053116"/>
    <w:rsid w:val="000A46B4"/>
    <w:rsid w:val="00107999"/>
    <w:rsid w:val="001419EA"/>
    <w:rsid w:val="00162815"/>
    <w:rsid w:val="00165292"/>
    <w:rsid w:val="001933AD"/>
    <w:rsid w:val="00197930"/>
    <w:rsid w:val="00262473"/>
    <w:rsid w:val="002D5150"/>
    <w:rsid w:val="003C4BC5"/>
    <w:rsid w:val="0042585F"/>
    <w:rsid w:val="0044518A"/>
    <w:rsid w:val="0049294F"/>
    <w:rsid w:val="0049503D"/>
    <w:rsid w:val="00544C8C"/>
    <w:rsid w:val="005A2D39"/>
    <w:rsid w:val="005E57F1"/>
    <w:rsid w:val="00676717"/>
    <w:rsid w:val="0069242E"/>
    <w:rsid w:val="006C614F"/>
    <w:rsid w:val="007142C1"/>
    <w:rsid w:val="00763EC2"/>
    <w:rsid w:val="00895DB7"/>
    <w:rsid w:val="008B4117"/>
    <w:rsid w:val="00922F21"/>
    <w:rsid w:val="009F1C4C"/>
    <w:rsid w:val="00A14946"/>
    <w:rsid w:val="00A15E67"/>
    <w:rsid w:val="00A54B3A"/>
    <w:rsid w:val="00A7139A"/>
    <w:rsid w:val="00AB1FFD"/>
    <w:rsid w:val="00AB34B0"/>
    <w:rsid w:val="00AB74F5"/>
    <w:rsid w:val="00AC112B"/>
    <w:rsid w:val="00B23276"/>
    <w:rsid w:val="00C27472"/>
    <w:rsid w:val="00CE3DB7"/>
    <w:rsid w:val="00CF0A0E"/>
    <w:rsid w:val="00DC1AB8"/>
    <w:rsid w:val="00DC1DAC"/>
    <w:rsid w:val="00E13585"/>
    <w:rsid w:val="00E43532"/>
    <w:rsid w:val="00E529B3"/>
    <w:rsid w:val="00E54D56"/>
    <w:rsid w:val="00E63AED"/>
    <w:rsid w:val="00ED7C37"/>
    <w:rsid w:val="00EE4E5A"/>
    <w:rsid w:val="00F51F92"/>
    <w:rsid w:val="00FD010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D3B337B"/>
  <w15:docId w15:val="{A2108E6C-BD71-4729-8E2E-D70DB95681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pPr>
      <w:jc w:val="center"/>
      <w:outlineLvl w:val="0"/>
    </w:pPr>
    <w:rPr>
      <w:b/>
      <w:bCs/>
      <w:color w:val="333333"/>
      <w:sz w:val="40"/>
      <w:szCs w:val="40"/>
    </w:rPr>
  </w:style>
  <w:style w:type="paragraph" w:styleId="Heading2">
    <w:name w:val="heading 2"/>
    <w:basedOn w:val="Normal"/>
    <w:pPr>
      <w:jc w:val="center"/>
      <w:outlineLvl w:val="1"/>
    </w:pPr>
    <w:rPr>
      <w:b/>
      <w:bCs/>
      <w:color w:val="333333"/>
      <w:sz w:val="32"/>
      <w:szCs w:val="32"/>
    </w:rPr>
  </w:style>
  <w:style w:type="paragraph" w:styleId="Heading3">
    <w:name w:val="heading 3"/>
    <w:basedOn w:val="Normal"/>
    <w:pPr>
      <w:jc w:val="center"/>
      <w:outlineLvl w:val="2"/>
    </w:pPr>
    <w:rPr>
      <w:b/>
      <w:bCs/>
      <w:color w:val="333333"/>
      <w:sz w:val="28"/>
      <w:szCs w:val="28"/>
    </w:rPr>
  </w:style>
  <w:style w:type="paragraph" w:styleId="Heading4">
    <w:name w:val="heading 4"/>
    <w:basedOn w:val="Normal"/>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styleId="Header">
    <w:name w:val="header"/>
    <w:basedOn w:val="Normal"/>
    <w:link w:val="HeaderChar"/>
    <w:uiPriority w:val="99"/>
    <w:unhideWhenUsed/>
    <w:rsid w:val="00DC1AB8"/>
    <w:pPr>
      <w:tabs>
        <w:tab w:val="center" w:pos="4536"/>
        <w:tab w:val="right" w:pos="9072"/>
      </w:tabs>
      <w:spacing w:after="0" w:line="240" w:lineRule="auto"/>
    </w:pPr>
  </w:style>
  <w:style w:type="character" w:customStyle="1" w:styleId="HeaderChar">
    <w:name w:val="Header Char"/>
    <w:basedOn w:val="DefaultParagraphFont"/>
    <w:link w:val="Header"/>
    <w:uiPriority w:val="99"/>
    <w:rsid w:val="00DC1AB8"/>
  </w:style>
  <w:style w:type="paragraph" w:styleId="Footer">
    <w:name w:val="footer"/>
    <w:basedOn w:val="Normal"/>
    <w:link w:val="FooterChar"/>
    <w:uiPriority w:val="99"/>
    <w:unhideWhenUsed/>
    <w:rsid w:val="00DC1AB8"/>
    <w:pPr>
      <w:tabs>
        <w:tab w:val="center" w:pos="4536"/>
        <w:tab w:val="right" w:pos="9072"/>
      </w:tabs>
      <w:spacing w:after="0" w:line="240" w:lineRule="auto"/>
    </w:pPr>
  </w:style>
  <w:style w:type="character" w:customStyle="1" w:styleId="FooterChar">
    <w:name w:val="Footer Char"/>
    <w:basedOn w:val="DefaultParagraphFont"/>
    <w:link w:val="Footer"/>
    <w:uiPriority w:val="99"/>
    <w:rsid w:val="00DC1AB8"/>
  </w:style>
  <w:style w:type="paragraph" w:styleId="NoSpacing">
    <w:name w:val="No Spacing"/>
    <w:uiPriority w:val="1"/>
    <w:qFormat/>
    <w:rsid w:val="00CE3DB7"/>
    <w:pPr>
      <w:spacing w:after="0" w:line="240" w:lineRule="auto"/>
    </w:pPr>
  </w:style>
  <w:style w:type="paragraph" w:styleId="TOCHeading">
    <w:name w:val="TOC Heading"/>
    <w:basedOn w:val="Heading1"/>
    <w:next w:val="Normal"/>
    <w:uiPriority w:val="39"/>
    <w:unhideWhenUsed/>
    <w:qFormat/>
    <w:rsid w:val="005A2D39"/>
    <w:pPr>
      <w:keepNext/>
      <w:keepLines/>
      <w:spacing w:before="240" w:after="0"/>
      <w:jc w:val="left"/>
      <w:outlineLvl w:val="9"/>
    </w:pPr>
    <w:rPr>
      <w:rFonts w:asciiTheme="majorHAnsi" w:eastAsiaTheme="majorEastAsia" w:hAnsiTheme="majorHAnsi" w:cstheme="majorBidi"/>
      <w:b w:val="0"/>
      <w:bCs w:val="0"/>
      <w:color w:val="365F91" w:themeColor="accent1" w:themeShade="BF"/>
      <w:sz w:val="32"/>
      <w:szCs w:val="32"/>
      <w:lang w:eastAsia="en-US"/>
    </w:rPr>
  </w:style>
  <w:style w:type="paragraph" w:styleId="TOC1">
    <w:name w:val="toc 1"/>
    <w:basedOn w:val="Normal"/>
    <w:next w:val="Normal"/>
    <w:autoRedefine/>
    <w:uiPriority w:val="39"/>
    <w:unhideWhenUsed/>
    <w:rsid w:val="005A2D39"/>
    <w:pPr>
      <w:spacing w:after="100"/>
    </w:pPr>
  </w:style>
  <w:style w:type="character" w:styleId="Hyperlink">
    <w:name w:val="Hyperlink"/>
    <w:basedOn w:val="DefaultParagraphFont"/>
    <w:uiPriority w:val="99"/>
    <w:unhideWhenUsed/>
    <w:rsid w:val="005A2D3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AFF518-E8D7-4FBF-843E-B64CB03BD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1</Pages>
  <Words>3624</Words>
  <Characters>20661</Characters>
  <Application>Microsoft Office Word</Application>
  <DocSecurity>0</DocSecurity>
  <Lines>172</Lines>
  <Paragraphs>48</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Manager/>
  <Company/>
  <LinksUpToDate>false</LinksUpToDate>
  <CharactersWithSpaces>24237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KARATAY</dc:creator>
  <cp:keywords/>
  <dc:description/>
  <cp:lastModifiedBy>spider</cp:lastModifiedBy>
  <cp:revision>35</cp:revision>
  <cp:lastPrinted>2025-03-04T15:55:00Z</cp:lastPrinted>
  <dcterms:created xsi:type="dcterms:W3CDTF">2023-05-07T15:11:00Z</dcterms:created>
  <dcterms:modified xsi:type="dcterms:W3CDTF">2025-03-04T15:58:00Z</dcterms:modified>
  <cp:category/>
</cp:coreProperties>
</file>